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6B" w:rsidRPr="000B3DEA" w:rsidRDefault="00DD436B" w:rsidP="00CC102A">
      <w:pPr>
        <w:tabs>
          <w:tab w:val="left" w:pos="10206"/>
        </w:tabs>
        <w:spacing w:after="120"/>
        <w:ind w:right="-34"/>
        <w:rPr>
          <w:rFonts w:asciiTheme="minorHAnsi" w:hAnsiTheme="minorHAnsi" w:cs="Century Gothic"/>
          <w:b/>
          <w:bCs/>
          <w:sz w:val="36"/>
          <w:szCs w:val="36"/>
        </w:rPr>
      </w:pPr>
    </w:p>
    <w:p w:rsidR="00D8595F" w:rsidRPr="000B3DEA" w:rsidRDefault="00D8595F" w:rsidP="00E36E23">
      <w:pPr>
        <w:tabs>
          <w:tab w:val="left" w:pos="10206"/>
        </w:tabs>
        <w:spacing w:after="120"/>
        <w:ind w:right="-34"/>
        <w:jc w:val="center"/>
        <w:rPr>
          <w:rFonts w:asciiTheme="minorHAnsi" w:hAnsiTheme="minorHAnsi" w:cs="Century Gothic"/>
          <w:b/>
          <w:bCs/>
          <w:sz w:val="32"/>
          <w:szCs w:val="32"/>
        </w:rPr>
      </w:pPr>
      <w:r w:rsidRPr="000B3DEA">
        <w:rPr>
          <w:rFonts w:asciiTheme="minorHAnsi" w:hAnsiTheme="minorHAnsi" w:cs="Century Gothic"/>
          <w:b/>
          <w:bCs/>
          <w:sz w:val="32"/>
          <w:szCs w:val="32"/>
        </w:rPr>
        <w:t xml:space="preserve">A San Patrignano l’annuale edizione del riconoscimento </w:t>
      </w:r>
    </w:p>
    <w:p w:rsidR="000532B8" w:rsidRPr="000B3DEA" w:rsidRDefault="00D8595F" w:rsidP="00E36E23">
      <w:pPr>
        <w:tabs>
          <w:tab w:val="left" w:pos="10206"/>
        </w:tabs>
        <w:spacing w:after="120"/>
        <w:ind w:right="-34"/>
        <w:jc w:val="center"/>
        <w:rPr>
          <w:rFonts w:asciiTheme="minorHAnsi" w:hAnsiTheme="minorHAnsi" w:cs="Century Gothic"/>
          <w:b/>
          <w:bCs/>
          <w:sz w:val="32"/>
          <w:szCs w:val="32"/>
        </w:rPr>
      </w:pPr>
      <w:r w:rsidRPr="000B3DEA">
        <w:rPr>
          <w:rFonts w:asciiTheme="minorHAnsi" w:hAnsiTheme="minorHAnsi" w:cs="Century Gothic"/>
          <w:b/>
          <w:bCs/>
          <w:sz w:val="32"/>
          <w:szCs w:val="32"/>
        </w:rPr>
        <w:t xml:space="preserve">Les Toques Blanches d’Honneur </w:t>
      </w:r>
    </w:p>
    <w:p w:rsidR="00596406" w:rsidRPr="000B3DEA" w:rsidRDefault="00D8595F" w:rsidP="00837647">
      <w:pPr>
        <w:tabs>
          <w:tab w:val="left" w:pos="10172"/>
          <w:tab w:val="left" w:pos="10206"/>
        </w:tabs>
        <w:ind w:left="142" w:right="-34"/>
        <w:jc w:val="center"/>
        <w:rPr>
          <w:rFonts w:asciiTheme="minorHAnsi" w:eastAsia="Century Gothic" w:hAnsiTheme="minorHAnsi" w:cs="Century Gothic"/>
          <w:i/>
          <w:iCs/>
          <w:sz w:val="22"/>
        </w:rPr>
      </w:pPr>
      <w:r w:rsidRPr="000B3DEA">
        <w:rPr>
          <w:rFonts w:asciiTheme="minorHAnsi" w:eastAsia="Century Gothic" w:hAnsiTheme="minorHAnsi" w:cs="Century Gothic"/>
          <w:i/>
          <w:iCs/>
          <w:sz w:val="22"/>
        </w:rPr>
        <w:t>Un appuntamento speciale che premia la professionalità dei cuochi aderenti all’</w:t>
      </w:r>
      <w:r w:rsidR="00371AFD" w:rsidRPr="000B3DEA">
        <w:rPr>
          <w:rFonts w:asciiTheme="minorHAnsi" w:eastAsia="Century Gothic" w:hAnsiTheme="minorHAnsi" w:cs="Century Gothic"/>
          <w:i/>
          <w:iCs/>
          <w:sz w:val="22"/>
        </w:rPr>
        <w:t xml:space="preserve"> APCI – Associazione Professionale Cuochi Italiani</w:t>
      </w:r>
      <w:r w:rsidR="000B3DEA" w:rsidRPr="000B3DEA">
        <w:rPr>
          <w:rFonts w:asciiTheme="minorHAnsi" w:eastAsia="Century Gothic" w:hAnsiTheme="minorHAnsi" w:cs="Century Gothic"/>
          <w:i/>
          <w:iCs/>
          <w:sz w:val="22"/>
        </w:rPr>
        <w:t xml:space="preserve"> -</w:t>
      </w:r>
      <w:r w:rsidR="00371AFD" w:rsidRPr="000B3DEA">
        <w:rPr>
          <w:rFonts w:asciiTheme="minorHAnsi" w:eastAsia="Century Gothic" w:hAnsiTheme="minorHAnsi" w:cs="Century Gothic"/>
          <w:i/>
          <w:iCs/>
          <w:sz w:val="22"/>
        </w:rPr>
        <w:t xml:space="preserve">. </w:t>
      </w:r>
      <w:r w:rsidRPr="000B3DEA">
        <w:rPr>
          <w:rFonts w:asciiTheme="minorHAnsi" w:eastAsia="Century Gothic" w:hAnsiTheme="minorHAnsi" w:cs="Century Gothic"/>
          <w:i/>
          <w:iCs/>
          <w:sz w:val="22"/>
        </w:rPr>
        <w:t>Per la ventunesima edizione è stata scelta la prestigiosa sede di San Patrignano, comunità di accoglienza dal 1978 che ha saputo diventare un’eccellenza del saper fare e del Made in Italy</w:t>
      </w:r>
      <w:r w:rsidR="00B36A0F" w:rsidRPr="000B3DEA">
        <w:rPr>
          <w:rFonts w:asciiTheme="minorHAnsi" w:eastAsia="Century Gothic" w:hAnsiTheme="minorHAnsi" w:cs="Century Gothic"/>
          <w:i/>
          <w:iCs/>
          <w:sz w:val="22"/>
        </w:rPr>
        <w:t>.</w:t>
      </w:r>
    </w:p>
    <w:p w:rsidR="00343390" w:rsidRPr="000B3DEA" w:rsidRDefault="00343390" w:rsidP="00863FBF">
      <w:pPr>
        <w:tabs>
          <w:tab w:val="left" w:pos="10172"/>
          <w:tab w:val="left" w:pos="10206"/>
        </w:tabs>
        <w:ind w:right="-34"/>
        <w:rPr>
          <w:rFonts w:asciiTheme="minorHAnsi" w:eastAsia="Century Gothic" w:hAnsiTheme="minorHAnsi" w:cs="Century Gothic"/>
          <w:i/>
          <w:iCs/>
          <w:sz w:val="22"/>
        </w:rPr>
      </w:pPr>
    </w:p>
    <w:p w:rsidR="006D7A06" w:rsidRPr="000B3DEA" w:rsidRDefault="006D7A06" w:rsidP="00863FBF">
      <w:pPr>
        <w:tabs>
          <w:tab w:val="left" w:pos="10172"/>
          <w:tab w:val="left" w:pos="10206"/>
        </w:tabs>
        <w:ind w:right="-34"/>
        <w:rPr>
          <w:rFonts w:asciiTheme="minorHAnsi" w:eastAsia="Century Gothic" w:hAnsiTheme="minorHAnsi" w:cs="Century Gothic"/>
          <w:i/>
          <w:iCs/>
          <w:sz w:val="22"/>
        </w:rPr>
      </w:pPr>
    </w:p>
    <w:p w:rsidR="00D8595F" w:rsidRPr="000B3DEA" w:rsidRDefault="00DD436B" w:rsidP="00371AFD">
      <w:pPr>
        <w:pStyle w:val="NormaleWeb"/>
        <w:shd w:val="clear" w:color="auto" w:fill="FFFFFF"/>
        <w:spacing w:before="0" w:beforeAutospacing="0" w:after="360" w:afterAutospacing="0"/>
        <w:jc w:val="both"/>
        <w:rPr>
          <w:rFonts w:asciiTheme="minorHAnsi" w:hAnsiTheme="minorHAnsi" w:cs="Arial"/>
          <w:sz w:val="20"/>
          <w:szCs w:val="20"/>
        </w:rPr>
      </w:pPr>
      <w:r w:rsidRPr="000B3DEA">
        <w:rPr>
          <w:rFonts w:asciiTheme="minorHAnsi" w:hAnsiTheme="minorHAnsi" w:cs="Arial"/>
          <w:i/>
          <w:sz w:val="20"/>
          <w:szCs w:val="20"/>
        </w:rPr>
        <w:t>Milano</w:t>
      </w:r>
      <w:r w:rsidR="00BE1D91" w:rsidRPr="000B3DEA">
        <w:rPr>
          <w:rFonts w:asciiTheme="minorHAnsi" w:hAnsiTheme="minorHAnsi" w:cs="Arial"/>
          <w:i/>
          <w:sz w:val="20"/>
          <w:szCs w:val="20"/>
        </w:rPr>
        <w:t xml:space="preserve">, </w:t>
      </w:r>
      <w:r w:rsidR="005137AE">
        <w:rPr>
          <w:rFonts w:asciiTheme="minorHAnsi" w:hAnsiTheme="minorHAnsi" w:cs="Arial"/>
          <w:i/>
          <w:sz w:val="20"/>
          <w:szCs w:val="20"/>
        </w:rPr>
        <w:t>2</w:t>
      </w:r>
      <w:r w:rsidR="00706398">
        <w:rPr>
          <w:rFonts w:asciiTheme="minorHAnsi" w:hAnsiTheme="minorHAnsi" w:cs="Arial"/>
          <w:i/>
          <w:sz w:val="20"/>
          <w:szCs w:val="20"/>
        </w:rPr>
        <w:t>5</w:t>
      </w:r>
      <w:r w:rsidR="003421C2" w:rsidRPr="000B3DEA">
        <w:rPr>
          <w:rFonts w:asciiTheme="minorHAnsi" w:hAnsiTheme="minorHAnsi" w:cs="Arial"/>
          <w:i/>
          <w:sz w:val="20"/>
          <w:szCs w:val="20"/>
        </w:rPr>
        <w:t xml:space="preserve"> </w:t>
      </w:r>
      <w:r w:rsidR="00D8595F" w:rsidRPr="000B3DEA">
        <w:rPr>
          <w:rFonts w:asciiTheme="minorHAnsi" w:hAnsiTheme="minorHAnsi" w:cs="Arial"/>
          <w:i/>
          <w:sz w:val="20"/>
          <w:szCs w:val="20"/>
        </w:rPr>
        <w:t>ottobre</w:t>
      </w:r>
      <w:r w:rsidR="00EE4DBA" w:rsidRPr="000B3DEA">
        <w:rPr>
          <w:rFonts w:asciiTheme="minorHAnsi" w:hAnsiTheme="minorHAnsi" w:cs="Arial"/>
          <w:i/>
          <w:sz w:val="20"/>
          <w:szCs w:val="20"/>
        </w:rPr>
        <w:t xml:space="preserve"> </w:t>
      </w:r>
      <w:r w:rsidR="00E149A1" w:rsidRPr="000B3DEA">
        <w:rPr>
          <w:rFonts w:asciiTheme="minorHAnsi" w:hAnsiTheme="minorHAnsi" w:cs="Arial"/>
          <w:i/>
          <w:sz w:val="20"/>
          <w:szCs w:val="20"/>
        </w:rPr>
        <w:t>201</w:t>
      </w:r>
      <w:r w:rsidR="00D8595F" w:rsidRPr="000B3DEA">
        <w:rPr>
          <w:rFonts w:asciiTheme="minorHAnsi" w:hAnsiTheme="minorHAnsi" w:cs="Arial"/>
          <w:i/>
          <w:sz w:val="20"/>
          <w:szCs w:val="20"/>
        </w:rPr>
        <w:t>8</w:t>
      </w:r>
      <w:r w:rsidR="00BE62DA" w:rsidRPr="000B3DEA">
        <w:rPr>
          <w:rFonts w:asciiTheme="minorHAnsi" w:hAnsiTheme="minorHAnsi" w:cs="Arial"/>
          <w:sz w:val="20"/>
          <w:szCs w:val="20"/>
        </w:rPr>
        <w:t xml:space="preserve"> – </w:t>
      </w:r>
      <w:r w:rsidR="00D8595F" w:rsidRPr="000B3DEA">
        <w:rPr>
          <w:rFonts w:asciiTheme="minorHAnsi" w:hAnsiTheme="minorHAnsi" w:cs="Arial"/>
          <w:sz w:val="20"/>
          <w:szCs w:val="20"/>
        </w:rPr>
        <w:t xml:space="preserve">Sarà l’Emilia Romagna a ospitare la ventunesima edizione del congresso </w:t>
      </w:r>
      <w:r w:rsidR="00371AFD" w:rsidRPr="000B3DEA">
        <w:rPr>
          <w:rFonts w:asciiTheme="minorHAnsi" w:hAnsiTheme="minorHAnsi" w:cs="Arial"/>
          <w:b/>
          <w:i/>
          <w:sz w:val="20"/>
          <w:szCs w:val="20"/>
        </w:rPr>
        <w:t>“Les Toque</w:t>
      </w:r>
      <w:r w:rsidR="00983B25" w:rsidRPr="000B3DEA">
        <w:rPr>
          <w:rFonts w:asciiTheme="minorHAnsi" w:hAnsiTheme="minorHAnsi" w:cs="Arial"/>
          <w:b/>
          <w:i/>
          <w:sz w:val="20"/>
          <w:szCs w:val="20"/>
        </w:rPr>
        <w:t>s</w:t>
      </w:r>
      <w:r w:rsidR="00371AFD" w:rsidRPr="000B3DEA">
        <w:rPr>
          <w:rFonts w:asciiTheme="minorHAnsi" w:hAnsiTheme="minorHAnsi" w:cs="Arial"/>
          <w:b/>
          <w:i/>
          <w:sz w:val="20"/>
          <w:szCs w:val="20"/>
        </w:rPr>
        <w:t xml:space="preserve"> Blanches d’Honneur”</w:t>
      </w:r>
      <w:r w:rsidR="00371AFD" w:rsidRPr="000B3DEA">
        <w:rPr>
          <w:rFonts w:asciiTheme="minorHAnsi" w:hAnsiTheme="minorHAnsi" w:cs="Arial"/>
          <w:sz w:val="20"/>
          <w:szCs w:val="20"/>
        </w:rPr>
        <w:t xml:space="preserve">, evento organizzato da </w:t>
      </w:r>
      <w:r w:rsidR="00371AFD" w:rsidRPr="000B3DEA">
        <w:rPr>
          <w:rFonts w:asciiTheme="minorHAnsi" w:hAnsiTheme="minorHAnsi" w:cs="Arial"/>
          <w:b/>
          <w:sz w:val="20"/>
          <w:szCs w:val="20"/>
        </w:rPr>
        <w:t>APCI –</w:t>
      </w:r>
      <w:r w:rsidR="00690287" w:rsidRPr="000B3DEA">
        <w:rPr>
          <w:rFonts w:asciiTheme="minorHAnsi" w:hAnsiTheme="minorHAnsi" w:cs="Arial"/>
          <w:b/>
          <w:sz w:val="20"/>
          <w:szCs w:val="20"/>
        </w:rPr>
        <w:t xml:space="preserve"> </w:t>
      </w:r>
      <w:r w:rsidR="00371AFD" w:rsidRPr="000B3DEA">
        <w:rPr>
          <w:rFonts w:asciiTheme="minorHAnsi" w:hAnsiTheme="minorHAnsi" w:cs="Arial"/>
          <w:b/>
          <w:sz w:val="20"/>
          <w:szCs w:val="20"/>
        </w:rPr>
        <w:t>Associazione Professionale Cuochi Italiani</w:t>
      </w:r>
      <w:r w:rsidR="00371AFD" w:rsidRPr="000B3DEA">
        <w:rPr>
          <w:rFonts w:asciiTheme="minorHAnsi" w:hAnsiTheme="minorHAnsi" w:cs="Arial"/>
          <w:sz w:val="20"/>
          <w:szCs w:val="20"/>
        </w:rPr>
        <w:t xml:space="preserve"> per conferire ai propri associati una prestigiosa onorificenza alla carriera. Il </w:t>
      </w:r>
      <w:r w:rsidR="00D8595F" w:rsidRPr="000B3DEA">
        <w:rPr>
          <w:rFonts w:asciiTheme="minorHAnsi" w:hAnsiTheme="minorHAnsi" w:cs="Arial"/>
          <w:sz w:val="20"/>
          <w:szCs w:val="20"/>
        </w:rPr>
        <w:t>19</w:t>
      </w:r>
      <w:r w:rsidR="00371AFD" w:rsidRPr="000B3DEA">
        <w:rPr>
          <w:rFonts w:asciiTheme="minorHAnsi" w:hAnsiTheme="minorHAnsi" w:cs="Arial"/>
          <w:sz w:val="20"/>
          <w:szCs w:val="20"/>
        </w:rPr>
        <w:t xml:space="preserve"> e il 2</w:t>
      </w:r>
      <w:r w:rsidR="00D8595F" w:rsidRPr="000B3DEA">
        <w:rPr>
          <w:rFonts w:asciiTheme="minorHAnsi" w:hAnsiTheme="minorHAnsi" w:cs="Arial"/>
          <w:sz w:val="20"/>
          <w:szCs w:val="20"/>
        </w:rPr>
        <w:t>0</w:t>
      </w:r>
      <w:r w:rsidR="00371AFD" w:rsidRPr="000B3DEA">
        <w:rPr>
          <w:rFonts w:asciiTheme="minorHAnsi" w:hAnsiTheme="minorHAnsi" w:cs="Arial"/>
          <w:sz w:val="20"/>
          <w:szCs w:val="20"/>
        </w:rPr>
        <w:t xml:space="preserve"> novembre </w:t>
      </w:r>
      <w:r w:rsidR="00B36A0F" w:rsidRPr="000B3DEA">
        <w:rPr>
          <w:rFonts w:asciiTheme="minorHAnsi" w:hAnsiTheme="minorHAnsi" w:cs="Arial"/>
          <w:sz w:val="20"/>
          <w:szCs w:val="20"/>
        </w:rPr>
        <w:t xml:space="preserve">2018 </w:t>
      </w:r>
      <w:r w:rsidR="00371AFD" w:rsidRPr="000B3DEA">
        <w:rPr>
          <w:rFonts w:asciiTheme="minorHAnsi" w:hAnsiTheme="minorHAnsi" w:cs="Arial"/>
          <w:sz w:val="20"/>
          <w:szCs w:val="20"/>
        </w:rPr>
        <w:t xml:space="preserve">oltre 200 professionisti si ritroveranno </w:t>
      </w:r>
      <w:r w:rsidR="00D8595F" w:rsidRPr="000B3DEA">
        <w:rPr>
          <w:rFonts w:asciiTheme="minorHAnsi" w:hAnsiTheme="minorHAnsi" w:cs="Arial"/>
          <w:sz w:val="20"/>
          <w:szCs w:val="20"/>
        </w:rPr>
        <w:t xml:space="preserve">in un luogo speciale di questa splendida regione. </w:t>
      </w:r>
    </w:p>
    <w:p w:rsidR="00BC23A0" w:rsidRPr="000B3DEA" w:rsidRDefault="00D8595F" w:rsidP="00371AFD">
      <w:pPr>
        <w:pStyle w:val="NormaleWeb"/>
        <w:shd w:val="clear" w:color="auto" w:fill="FFFFFF"/>
        <w:spacing w:before="0" w:beforeAutospacing="0" w:after="360" w:afterAutospacing="0"/>
        <w:jc w:val="both"/>
        <w:rPr>
          <w:rFonts w:asciiTheme="minorHAnsi" w:hAnsiTheme="minorHAnsi" w:cs="Arial"/>
          <w:sz w:val="20"/>
          <w:szCs w:val="20"/>
        </w:rPr>
      </w:pPr>
      <w:r w:rsidRPr="000B3DEA">
        <w:rPr>
          <w:rFonts w:asciiTheme="minorHAnsi" w:hAnsiTheme="minorHAnsi" w:cs="Arial"/>
          <w:sz w:val="20"/>
          <w:szCs w:val="20"/>
        </w:rPr>
        <w:t xml:space="preserve">A </w:t>
      </w:r>
      <w:r w:rsidR="00E20582" w:rsidRPr="000B3DEA">
        <w:rPr>
          <w:rFonts w:asciiTheme="minorHAnsi" w:hAnsiTheme="minorHAnsi" w:cs="Arial"/>
          <w:sz w:val="20"/>
          <w:szCs w:val="20"/>
        </w:rPr>
        <w:t>fare da cornice al</w:t>
      </w:r>
      <w:r w:rsidRPr="000B3DEA">
        <w:rPr>
          <w:rFonts w:asciiTheme="minorHAnsi" w:hAnsiTheme="minorHAnsi" w:cs="Arial"/>
          <w:sz w:val="20"/>
          <w:szCs w:val="20"/>
        </w:rPr>
        <w:t xml:space="preserve"> congresso sarà infatti la </w:t>
      </w:r>
      <w:r w:rsidR="00E20582" w:rsidRPr="000B3DEA">
        <w:rPr>
          <w:rFonts w:asciiTheme="minorHAnsi" w:hAnsiTheme="minorHAnsi" w:cs="Arial"/>
          <w:sz w:val="20"/>
          <w:szCs w:val="20"/>
        </w:rPr>
        <w:t>C</w:t>
      </w:r>
      <w:r w:rsidRPr="000B3DEA">
        <w:rPr>
          <w:rFonts w:asciiTheme="minorHAnsi" w:hAnsiTheme="minorHAnsi" w:cs="Arial"/>
          <w:sz w:val="20"/>
          <w:szCs w:val="20"/>
        </w:rPr>
        <w:t>omunità di San Patrignano, dal 1978 luogo di accoglienza per persone con gravi problemi di droga</w:t>
      </w:r>
      <w:r w:rsidR="00E20582" w:rsidRPr="000B3DEA">
        <w:rPr>
          <w:rFonts w:asciiTheme="minorHAnsi" w:hAnsiTheme="minorHAnsi" w:cs="Arial"/>
          <w:sz w:val="20"/>
          <w:szCs w:val="20"/>
        </w:rPr>
        <w:t>,</w:t>
      </w:r>
      <w:r w:rsidRPr="000B3DEA">
        <w:rPr>
          <w:rFonts w:asciiTheme="minorHAnsi" w:hAnsiTheme="minorHAnsi" w:cs="Arial"/>
          <w:sz w:val="20"/>
          <w:szCs w:val="20"/>
        </w:rPr>
        <w:t xml:space="preserve"> che ha dato la possibilità a molti di ritrovare una strada e di costruirsi una professione, lavorando proprio sulle eccellenze del territorio. Grande l’impegno anche nel mondo della cucina e della ristorazione. </w:t>
      </w:r>
      <w:r w:rsidR="00B36A0F" w:rsidRPr="000B3DEA">
        <w:rPr>
          <w:rFonts w:asciiTheme="minorHAnsi" w:hAnsiTheme="minorHAnsi" w:cs="Arial"/>
          <w:sz w:val="20"/>
          <w:szCs w:val="20"/>
        </w:rPr>
        <w:br/>
      </w:r>
      <w:r w:rsidRPr="000B3DEA">
        <w:rPr>
          <w:rFonts w:asciiTheme="minorHAnsi" w:hAnsiTheme="minorHAnsi" w:cs="Arial"/>
          <w:sz w:val="20"/>
          <w:szCs w:val="20"/>
        </w:rPr>
        <w:t>“</w:t>
      </w:r>
      <w:r w:rsidRPr="000B3DEA">
        <w:rPr>
          <w:rFonts w:asciiTheme="minorHAnsi" w:hAnsiTheme="minorHAnsi" w:cs="Arial"/>
          <w:i/>
          <w:sz w:val="20"/>
          <w:szCs w:val="20"/>
        </w:rPr>
        <w:t>Siamo onorati di essere in questo luogo</w:t>
      </w:r>
      <w:r w:rsidRPr="000B3DEA">
        <w:rPr>
          <w:rFonts w:asciiTheme="minorHAnsi" w:hAnsiTheme="minorHAnsi" w:cs="Arial"/>
          <w:sz w:val="20"/>
          <w:szCs w:val="20"/>
        </w:rPr>
        <w:t xml:space="preserve"> –</w:t>
      </w:r>
      <w:r w:rsidR="00E20582" w:rsidRPr="000B3DEA">
        <w:rPr>
          <w:rFonts w:asciiTheme="minorHAnsi" w:hAnsiTheme="minorHAnsi" w:cs="Arial"/>
          <w:sz w:val="20"/>
          <w:szCs w:val="20"/>
        </w:rPr>
        <w:t xml:space="preserve"> </w:t>
      </w:r>
      <w:r w:rsidRPr="000B3DEA">
        <w:rPr>
          <w:rFonts w:asciiTheme="minorHAnsi" w:hAnsiTheme="minorHAnsi" w:cs="Arial"/>
          <w:sz w:val="20"/>
          <w:szCs w:val="20"/>
        </w:rPr>
        <w:t>dichiara</w:t>
      </w:r>
      <w:r w:rsidRPr="000B3DEA">
        <w:rPr>
          <w:rFonts w:asciiTheme="minorHAnsi" w:hAnsiTheme="minorHAnsi" w:cs="Arial"/>
          <w:i/>
          <w:sz w:val="20"/>
          <w:szCs w:val="20"/>
        </w:rPr>
        <w:t xml:space="preserve"> </w:t>
      </w:r>
      <w:r w:rsidRPr="000B3DEA">
        <w:rPr>
          <w:rFonts w:asciiTheme="minorHAnsi" w:hAnsiTheme="minorHAnsi" w:cs="Arial"/>
          <w:b/>
          <w:i/>
          <w:sz w:val="20"/>
          <w:szCs w:val="20"/>
        </w:rPr>
        <w:t>Roberto Carcangiu</w:t>
      </w:r>
      <w:r w:rsidRPr="000B3DEA">
        <w:rPr>
          <w:rFonts w:asciiTheme="minorHAnsi" w:hAnsiTheme="minorHAnsi" w:cs="Arial"/>
          <w:sz w:val="20"/>
          <w:szCs w:val="20"/>
        </w:rPr>
        <w:t>, presidente dell’Associazione Professionale Cuochi</w:t>
      </w:r>
      <w:r w:rsidRPr="000B3DEA">
        <w:rPr>
          <w:rFonts w:asciiTheme="minorHAnsi" w:hAnsiTheme="minorHAnsi" w:cs="Arial"/>
          <w:i/>
          <w:sz w:val="20"/>
          <w:szCs w:val="20"/>
        </w:rPr>
        <w:t xml:space="preserve"> </w:t>
      </w:r>
      <w:r w:rsidRPr="000B3DEA">
        <w:rPr>
          <w:rFonts w:asciiTheme="minorHAnsi" w:hAnsiTheme="minorHAnsi" w:cs="Arial"/>
          <w:sz w:val="20"/>
          <w:szCs w:val="20"/>
        </w:rPr>
        <w:t>Italiani</w:t>
      </w:r>
      <w:r w:rsidR="00E20582" w:rsidRPr="000B3DEA">
        <w:rPr>
          <w:rFonts w:asciiTheme="minorHAnsi" w:hAnsiTheme="minorHAnsi" w:cs="Arial"/>
          <w:sz w:val="20"/>
          <w:szCs w:val="20"/>
        </w:rPr>
        <w:t xml:space="preserve"> – </w:t>
      </w:r>
      <w:r w:rsidRPr="000B3DEA">
        <w:rPr>
          <w:rFonts w:asciiTheme="minorHAnsi" w:hAnsiTheme="minorHAnsi" w:cs="Arial"/>
          <w:i/>
          <w:sz w:val="20"/>
          <w:szCs w:val="20"/>
        </w:rPr>
        <w:t>che ha dato l’opportunità a molti giovani di ricostruirsi una vita, di apprendere un lavoro e di avere una seconda possibilità</w:t>
      </w:r>
      <w:r w:rsidRPr="000B3DEA">
        <w:rPr>
          <w:rFonts w:asciiTheme="minorHAnsi" w:hAnsiTheme="minorHAnsi" w:cs="Arial"/>
          <w:sz w:val="20"/>
          <w:szCs w:val="20"/>
        </w:rPr>
        <w:t xml:space="preserve">”. </w:t>
      </w:r>
    </w:p>
    <w:p w:rsidR="00E20582" w:rsidRPr="000B3DEA" w:rsidRDefault="00E20582" w:rsidP="00E20582">
      <w:pPr>
        <w:pStyle w:val="Nessunaspaziatura"/>
        <w:jc w:val="both"/>
        <w:rPr>
          <w:rFonts w:asciiTheme="minorHAnsi" w:hAnsiTheme="minorHAnsi"/>
          <w:sz w:val="20"/>
          <w:szCs w:val="20"/>
          <w:lang w:eastAsia="it-IT"/>
        </w:rPr>
      </w:pPr>
      <w:r w:rsidRPr="000B3DEA">
        <w:rPr>
          <w:rFonts w:asciiTheme="minorHAnsi" w:hAnsiTheme="minorHAnsi" w:cs="Arial"/>
          <w:sz w:val="20"/>
          <w:szCs w:val="20"/>
        </w:rPr>
        <w:t>Di grande interesse la visita guidata alla struttura di San Patrignano che ospita un caseificio, una norcineria, un forno e una grande cantina, interamente gestite dagli ospiti della comunità.</w:t>
      </w:r>
      <w:r w:rsidRPr="000B3DEA">
        <w:rPr>
          <w:rFonts w:asciiTheme="minorHAnsi" w:hAnsiTheme="minorHAnsi"/>
          <w:sz w:val="28"/>
          <w:szCs w:val="28"/>
          <w:lang w:eastAsia="it-IT"/>
        </w:rPr>
        <w:t xml:space="preserve"> </w:t>
      </w:r>
      <w:r w:rsidRPr="000B3DEA">
        <w:rPr>
          <w:rFonts w:asciiTheme="minorHAnsi" w:hAnsiTheme="minorHAnsi"/>
          <w:sz w:val="20"/>
          <w:szCs w:val="20"/>
          <w:lang w:eastAsia="it-IT"/>
        </w:rPr>
        <w:t xml:space="preserve">San Patrignano ha fin dall’inizio ispirato la propria attività al valore educativo della bellezza e i suoi ospiti sono stimolati in primis a riconoscerla dentro loro stessi e fuori, nell’ambiente che li circonda. La ricerca della bellezza si traduce anche nel perseguire la qualità e la cura in ciò che si fa, affinché ognuno possa tornare ad essere protagonista della propria vita. </w:t>
      </w:r>
      <w:r w:rsidRPr="000B3DEA">
        <w:rPr>
          <w:rFonts w:asciiTheme="minorHAnsi" w:hAnsiTheme="minorHAnsi"/>
          <w:sz w:val="20"/>
          <w:szCs w:val="20"/>
          <w:lang w:eastAsia="it-IT"/>
        </w:rPr>
        <w:br/>
        <w:t>Oggi San Patrignano è un laboratorio diffuso di artigianato e design</w:t>
      </w:r>
      <w:r w:rsidR="00D03C99" w:rsidRPr="000B3DEA">
        <w:rPr>
          <w:rFonts w:asciiTheme="minorHAnsi" w:hAnsiTheme="minorHAnsi"/>
          <w:sz w:val="28"/>
          <w:szCs w:val="28"/>
          <w:lang w:eastAsia="it-IT"/>
        </w:rPr>
        <w:t>.</w:t>
      </w:r>
      <w:r w:rsidRPr="000B3DEA">
        <w:rPr>
          <w:rFonts w:asciiTheme="minorHAnsi" w:hAnsiTheme="minorHAnsi"/>
          <w:sz w:val="28"/>
          <w:szCs w:val="28"/>
          <w:lang w:eastAsia="it-IT"/>
        </w:rPr>
        <w:t> </w:t>
      </w:r>
      <w:r w:rsidRPr="000B3DEA">
        <w:rPr>
          <w:rFonts w:asciiTheme="minorHAnsi" w:hAnsiTheme="minorHAnsi"/>
          <w:sz w:val="20"/>
          <w:szCs w:val="20"/>
          <w:lang w:eastAsia="it-IT"/>
        </w:rPr>
        <w:t xml:space="preserve">Una filiera corta a chilometro zero </w:t>
      </w:r>
      <w:r w:rsidR="00D03C99" w:rsidRPr="000B3DEA">
        <w:rPr>
          <w:rFonts w:asciiTheme="minorHAnsi" w:hAnsiTheme="minorHAnsi"/>
          <w:sz w:val="20"/>
          <w:szCs w:val="20"/>
          <w:lang w:eastAsia="it-IT"/>
        </w:rPr>
        <w:t xml:space="preserve">che </w:t>
      </w:r>
      <w:r w:rsidRPr="000B3DEA">
        <w:rPr>
          <w:rFonts w:asciiTheme="minorHAnsi" w:hAnsiTheme="minorHAnsi"/>
          <w:sz w:val="20"/>
          <w:szCs w:val="20"/>
          <w:lang w:eastAsia="it-IT"/>
        </w:rPr>
        <w:t xml:space="preserve">valorizza particolarmente il territorio. Si pensi all’allevamento suino, che ha recuperato una razza autoctona come la mora romagnola riconosciuta presidio Slow Food, oppure ai prodotti caseari, tra i quali spicca lo squacquerone, il tipico formaggio fresco romagnolo. Allo stesso tempo la comunità ha avuto un ruolo fondamentale nella valorizzazione del vitigno del Sangiovese, ha creduto nella passione per il cibo, nella tavola come forma di convivialità. E così sono nati la pizzeria Spaccio e l’agriturismo Vite. </w:t>
      </w:r>
    </w:p>
    <w:p w:rsidR="00E20582" w:rsidRPr="000B3DEA" w:rsidRDefault="00E20582" w:rsidP="00E20582">
      <w:pPr>
        <w:pStyle w:val="Nessunaspaziatura"/>
        <w:jc w:val="both"/>
        <w:rPr>
          <w:rFonts w:asciiTheme="minorHAnsi" w:hAnsiTheme="minorHAnsi"/>
          <w:sz w:val="20"/>
          <w:szCs w:val="20"/>
          <w:lang w:eastAsia="it-IT"/>
        </w:rPr>
      </w:pPr>
    </w:p>
    <w:p w:rsidR="00027D31" w:rsidRPr="00027D31" w:rsidRDefault="00B36A0F" w:rsidP="00027D31">
      <w:pPr>
        <w:pStyle w:val="NormaleWeb"/>
        <w:shd w:val="clear" w:color="auto" w:fill="FFFFFF"/>
        <w:spacing w:before="0" w:beforeAutospacing="0" w:after="360" w:afterAutospacing="0"/>
        <w:jc w:val="both"/>
        <w:rPr>
          <w:rFonts w:asciiTheme="minorHAnsi" w:hAnsiTheme="minorHAnsi" w:cs="Arial"/>
          <w:sz w:val="20"/>
          <w:szCs w:val="20"/>
        </w:rPr>
      </w:pPr>
      <w:r w:rsidRPr="000B3DEA">
        <w:rPr>
          <w:rFonts w:asciiTheme="minorHAnsi" w:hAnsiTheme="minorHAnsi" w:cs="Arial"/>
          <w:sz w:val="20"/>
          <w:szCs w:val="20"/>
        </w:rPr>
        <w:br/>
      </w:r>
      <w:r w:rsidR="00BC23A0" w:rsidRPr="000B3DEA">
        <w:rPr>
          <w:rFonts w:asciiTheme="minorHAnsi" w:hAnsiTheme="minorHAnsi" w:cs="Arial"/>
          <w:sz w:val="20"/>
          <w:szCs w:val="20"/>
        </w:rPr>
        <w:t xml:space="preserve">Durante la due giorni a San Patrignano non mancheranno momenti di formazione e di </w:t>
      </w:r>
      <w:r w:rsidR="000B3DEA">
        <w:rPr>
          <w:rFonts w:asciiTheme="minorHAnsi" w:hAnsiTheme="minorHAnsi" w:cs="Arial"/>
          <w:sz w:val="20"/>
          <w:szCs w:val="20"/>
        </w:rPr>
        <w:t>aggiornamento</w:t>
      </w:r>
      <w:r w:rsidR="00BC23A0" w:rsidRPr="000B3DEA">
        <w:rPr>
          <w:rFonts w:asciiTheme="minorHAnsi" w:hAnsiTheme="minorHAnsi" w:cs="Arial"/>
          <w:sz w:val="20"/>
          <w:szCs w:val="20"/>
        </w:rPr>
        <w:t xml:space="preserve"> per approfondire tematiche di interesse e confronto per i cuochi e per costruire nuovi progetti. </w:t>
      </w:r>
      <w:r w:rsidRPr="000B3DEA">
        <w:rPr>
          <w:rFonts w:asciiTheme="minorHAnsi" w:hAnsiTheme="minorHAnsi" w:cs="Arial"/>
          <w:sz w:val="20"/>
          <w:szCs w:val="20"/>
        </w:rPr>
        <w:t>In particolare sono previsti mom</w:t>
      </w:r>
      <w:r w:rsidR="00BC23A0" w:rsidRPr="000B3DEA">
        <w:rPr>
          <w:rFonts w:asciiTheme="minorHAnsi" w:hAnsiTheme="minorHAnsi" w:cs="Arial"/>
          <w:sz w:val="20"/>
          <w:szCs w:val="20"/>
        </w:rPr>
        <w:t xml:space="preserve">enti di incontro con le aziende produttrici di attrezzature e di materie prime, degustazioni guidate e percorsi formativi. </w:t>
      </w:r>
      <w:r w:rsidR="00513384" w:rsidRPr="000B3DEA">
        <w:rPr>
          <w:rFonts w:asciiTheme="minorHAnsi" w:hAnsiTheme="minorHAnsi" w:cs="Arial"/>
          <w:sz w:val="20"/>
          <w:szCs w:val="20"/>
        </w:rPr>
        <w:t xml:space="preserve">In programma l’esclusiva visita alle Fosse Brandinelli per assistere in diretta, dopo 90 giorni di stagionatura, all’estrazione del </w:t>
      </w:r>
      <w:r w:rsidR="00513384" w:rsidRPr="000B3DEA">
        <w:rPr>
          <w:rFonts w:asciiTheme="minorHAnsi" w:hAnsiTheme="minorHAnsi" w:cs="Arial"/>
          <w:b/>
          <w:sz w:val="20"/>
          <w:szCs w:val="20"/>
        </w:rPr>
        <w:t>Formaggio di Fossa di Sogliano DOP</w:t>
      </w:r>
      <w:r w:rsidR="00513384" w:rsidRPr="000B3DEA">
        <w:rPr>
          <w:rFonts w:asciiTheme="minorHAnsi" w:hAnsiTheme="minorHAnsi" w:cs="Arial"/>
          <w:sz w:val="20"/>
          <w:szCs w:val="20"/>
        </w:rPr>
        <w:t xml:space="preserve">. </w:t>
      </w:r>
      <w:r w:rsidR="00027D31" w:rsidRPr="00027D31">
        <w:rPr>
          <w:rFonts w:asciiTheme="minorHAnsi" w:hAnsiTheme="minorHAnsi"/>
          <w:iCs/>
          <w:sz w:val="20"/>
          <w:szCs w:val="20"/>
        </w:rPr>
        <w:t>Il congresso APCI è stato avvalorato da importanti patrocini</w:t>
      </w:r>
      <w:bookmarkStart w:id="0" w:name="_GoBack"/>
      <w:bookmarkEnd w:id="0"/>
      <w:r w:rsidR="00027D31" w:rsidRPr="00027D31">
        <w:rPr>
          <w:rFonts w:asciiTheme="minorHAnsi" w:hAnsiTheme="minorHAnsi"/>
          <w:iCs/>
          <w:sz w:val="20"/>
          <w:szCs w:val="20"/>
        </w:rPr>
        <w:t xml:space="preserve"> e reso possibile grazie alla partnership con alcune delle principali aziende leader del </w:t>
      </w:r>
      <w:proofErr w:type="spellStart"/>
      <w:r w:rsidR="00027D31" w:rsidRPr="00027D31">
        <w:rPr>
          <w:rFonts w:asciiTheme="minorHAnsi" w:hAnsiTheme="minorHAnsi"/>
          <w:iCs/>
          <w:sz w:val="20"/>
          <w:szCs w:val="20"/>
        </w:rPr>
        <w:t>Foodservice</w:t>
      </w:r>
      <w:proofErr w:type="spellEnd"/>
      <w:r w:rsidR="00027D31" w:rsidRPr="00027D31">
        <w:rPr>
          <w:rFonts w:asciiTheme="minorHAnsi" w:hAnsiTheme="minorHAnsi"/>
          <w:iCs/>
          <w:sz w:val="20"/>
          <w:szCs w:val="20"/>
        </w:rPr>
        <w:t xml:space="preserve">. </w:t>
      </w:r>
    </w:p>
    <w:p w:rsidR="00027D31" w:rsidRPr="000B3DEA" w:rsidRDefault="00027D31" w:rsidP="00371AFD">
      <w:pPr>
        <w:pStyle w:val="NormaleWeb"/>
        <w:shd w:val="clear" w:color="auto" w:fill="FFFFFF"/>
        <w:spacing w:before="0" w:beforeAutospacing="0" w:after="360" w:afterAutospacing="0"/>
        <w:jc w:val="both"/>
        <w:rPr>
          <w:rFonts w:asciiTheme="minorHAnsi" w:hAnsiTheme="minorHAnsi" w:cs="Arial"/>
          <w:sz w:val="20"/>
          <w:szCs w:val="20"/>
        </w:rPr>
      </w:pPr>
    </w:p>
    <w:p w:rsidR="005137AE" w:rsidRPr="005137AE" w:rsidRDefault="00027D31" w:rsidP="00B36A0F">
      <w:pPr>
        <w:autoSpaceDE w:val="0"/>
        <w:autoSpaceDN w:val="0"/>
        <w:jc w:val="both"/>
        <w:rPr>
          <w:rFonts w:asciiTheme="minorHAnsi" w:hAnsiTheme="minorHAnsi" w:cs="Arial"/>
          <w:color w:val="auto"/>
        </w:rPr>
      </w:pPr>
      <w:r>
        <w:rPr>
          <w:rFonts w:asciiTheme="minorHAnsi" w:hAnsiTheme="minorHAnsi" w:cs="Arial"/>
        </w:rPr>
        <w:lastRenderedPageBreak/>
        <w:t>Non</w:t>
      </w:r>
      <w:r w:rsidR="00513384" w:rsidRPr="000B3DEA">
        <w:rPr>
          <w:rFonts w:asciiTheme="minorHAnsi" w:hAnsiTheme="minorHAnsi" w:cs="Arial"/>
        </w:rPr>
        <w:t xml:space="preserve"> mancheranno </w:t>
      </w:r>
      <w:r>
        <w:rPr>
          <w:rFonts w:asciiTheme="minorHAnsi" w:hAnsiTheme="minorHAnsi" w:cs="Arial"/>
        </w:rPr>
        <w:t xml:space="preserve">inoltre </w:t>
      </w:r>
      <w:r w:rsidR="00E948B0" w:rsidRPr="000B3DEA">
        <w:rPr>
          <w:rFonts w:asciiTheme="minorHAnsi" w:hAnsiTheme="minorHAnsi" w:cs="Arial"/>
        </w:rPr>
        <w:t>m</w:t>
      </w:r>
      <w:r w:rsidR="00513384" w:rsidRPr="000B3DEA">
        <w:rPr>
          <w:rFonts w:asciiTheme="minorHAnsi" w:hAnsiTheme="minorHAnsi" w:cs="Arial"/>
        </w:rPr>
        <w:t xml:space="preserve">omenti </w:t>
      </w:r>
      <w:r w:rsidR="00E948B0" w:rsidRPr="000B3DEA">
        <w:rPr>
          <w:rFonts w:asciiTheme="minorHAnsi" w:hAnsiTheme="minorHAnsi" w:cs="Arial"/>
        </w:rPr>
        <w:t>di convivio e confronto</w:t>
      </w:r>
      <w:r w:rsidR="00513384" w:rsidRPr="000B3DEA">
        <w:rPr>
          <w:rFonts w:asciiTheme="minorHAnsi" w:hAnsiTheme="minorHAnsi" w:cs="Arial"/>
        </w:rPr>
        <w:t xml:space="preserve">, fondamentali per creare sintonia e </w:t>
      </w:r>
      <w:r w:rsidR="00E948B0" w:rsidRPr="000B3DEA">
        <w:rPr>
          <w:rFonts w:asciiTheme="minorHAnsi" w:hAnsiTheme="minorHAnsi" w:cs="Arial"/>
        </w:rPr>
        <w:t>network</w:t>
      </w:r>
      <w:r w:rsidR="00513384" w:rsidRPr="000B3DEA">
        <w:rPr>
          <w:rFonts w:asciiTheme="minorHAnsi" w:hAnsiTheme="minorHAnsi" w:cs="Arial"/>
        </w:rPr>
        <w:t xml:space="preserve"> tra i partecipant</w:t>
      </w:r>
      <w:r w:rsidR="00E948B0" w:rsidRPr="000B3DEA">
        <w:rPr>
          <w:rFonts w:asciiTheme="minorHAnsi" w:hAnsiTheme="minorHAnsi" w:cs="Arial"/>
        </w:rPr>
        <w:t xml:space="preserve">i (chef, produttori, distributori, </w:t>
      </w:r>
      <w:r w:rsidR="000B3DEA" w:rsidRPr="000B3DEA">
        <w:rPr>
          <w:rFonts w:asciiTheme="minorHAnsi" w:hAnsiTheme="minorHAnsi" w:cs="Arial"/>
        </w:rPr>
        <w:t>stampa</w:t>
      </w:r>
      <w:r w:rsidR="00E948B0" w:rsidRPr="000B3DEA">
        <w:rPr>
          <w:rFonts w:asciiTheme="minorHAnsi" w:hAnsiTheme="minorHAnsi" w:cs="Arial"/>
        </w:rPr>
        <w:t xml:space="preserve">, opinion leader). </w:t>
      </w:r>
      <w:r w:rsidR="00513384" w:rsidRPr="000B3DEA">
        <w:rPr>
          <w:rFonts w:asciiTheme="minorHAnsi" w:hAnsiTheme="minorHAnsi" w:cs="Arial"/>
        </w:rPr>
        <w:t xml:space="preserve"> </w:t>
      </w:r>
      <w:r w:rsidR="00E948B0" w:rsidRPr="000B3DEA">
        <w:rPr>
          <w:rFonts w:asciiTheme="minorHAnsi" w:hAnsiTheme="minorHAnsi" w:cs="Arial"/>
        </w:rPr>
        <w:t>L</w:t>
      </w:r>
      <w:r w:rsidR="00BC23A0" w:rsidRPr="000B3DEA">
        <w:rPr>
          <w:rFonts w:asciiTheme="minorHAnsi" w:hAnsiTheme="minorHAnsi" w:cs="Arial"/>
        </w:rPr>
        <w:t xml:space="preserve">a </w:t>
      </w:r>
      <w:r w:rsidR="00E948B0" w:rsidRPr="000B3DEA">
        <w:rPr>
          <w:rFonts w:asciiTheme="minorHAnsi" w:hAnsiTheme="minorHAnsi" w:cs="Arial"/>
        </w:rPr>
        <w:t>c</w:t>
      </w:r>
      <w:r w:rsidR="00BC23A0" w:rsidRPr="000B3DEA">
        <w:rPr>
          <w:rFonts w:asciiTheme="minorHAnsi" w:hAnsiTheme="minorHAnsi" w:cs="Arial"/>
        </w:rPr>
        <w:t xml:space="preserve">ena di </w:t>
      </w:r>
      <w:r w:rsidR="00E948B0" w:rsidRPr="000B3DEA">
        <w:rPr>
          <w:rFonts w:asciiTheme="minorHAnsi" w:hAnsiTheme="minorHAnsi" w:cs="Arial"/>
        </w:rPr>
        <w:t>g</w:t>
      </w:r>
      <w:r w:rsidR="00BC23A0" w:rsidRPr="000B3DEA">
        <w:rPr>
          <w:rFonts w:asciiTheme="minorHAnsi" w:hAnsiTheme="minorHAnsi" w:cs="Arial"/>
        </w:rPr>
        <w:t xml:space="preserve">ala </w:t>
      </w:r>
      <w:r w:rsidR="00513384" w:rsidRPr="000B3DEA">
        <w:rPr>
          <w:rFonts w:asciiTheme="minorHAnsi" w:hAnsiTheme="minorHAnsi" w:cs="Arial"/>
        </w:rPr>
        <w:t>è prevista</w:t>
      </w:r>
      <w:r w:rsidR="00BC23A0" w:rsidRPr="000B3DEA">
        <w:rPr>
          <w:rFonts w:asciiTheme="minorHAnsi" w:hAnsiTheme="minorHAnsi" w:cs="Arial"/>
        </w:rPr>
        <w:t xml:space="preserve"> lunedì 19 novembre </w:t>
      </w:r>
      <w:r w:rsidR="00513384" w:rsidRPr="000B3DEA">
        <w:rPr>
          <w:rFonts w:asciiTheme="minorHAnsi" w:hAnsiTheme="minorHAnsi" w:cs="Arial"/>
        </w:rPr>
        <w:t>nella splendida cornice de</w:t>
      </w:r>
      <w:r w:rsidR="00E948B0" w:rsidRPr="000B3DEA">
        <w:rPr>
          <w:rFonts w:asciiTheme="minorHAnsi" w:hAnsiTheme="minorHAnsi" w:cs="Arial"/>
        </w:rPr>
        <w:t>l</w:t>
      </w:r>
      <w:r w:rsidR="00EA39E4" w:rsidRPr="000B3DEA">
        <w:rPr>
          <w:rFonts w:asciiTheme="minorHAnsi" w:hAnsiTheme="minorHAnsi" w:cs="Arial"/>
        </w:rPr>
        <w:t xml:space="preserve"> Grand Hotel di Rimini</w:t>
      </w:r>
      <w:r w:rsidR="00A8083D">
        <w:rPr>
          <w:rFonts w:asciiTheme="minorHAnsi" w:hAnsiTheme="minorHAnsi" w:cs="Arial"/>
        </w:rPr>
        <w:t>****</w:t>
      </w:r>
      <w:r w:rsidR="00EA39E4" w:rsidRPr="000B3DEA">
        <w:rPr>
          <w:rFonts w:asciiTheme="minorHAnsi" w:hAnsiTheme="minorHAnsi" w:cs="Arial"/>
        </w:rPr>
        <w:t>. Il</w:t>
      </w:r>
      <w:r w:rsidR="00BC23A0" w:rsidRPr="000B3DEA">
        <w:rPr>
          <w:rFonts w:asciiTheme="minorHAnsi" w:hAnsiTheme="minorHAnsi" w:cs="Arial"/>
        </w:rPr>
        <w:t xml:space="preserve"> pranzo </w:t>
      </w:r>
      <w:r w:rsidR="00EA39E4" w:rsidRPr="000B3DEA">
        <w:rPr>
          <w:rFonts w:asciiTheme="minorHAnsi" w:hAnsiTheme="minorHAnsi" w:cs="Arial"/>
        </w:rPr>
        <w:t xml:space="preserve">di chiusura del congresso si terrà </w:t>
      </w:r>
      <w:r w:rsidR="00BC23A0" w:rsidRPr="000B3DEA">
        <w:rPr>
          <w:rFonts w:asciiTheme="minorHAnsi" w:hAnsiTheme="minorHAnsi" w:cs="Arial"/>
        </w:rPr>
        <w:t xml:space="preserve">martedì 20 novembre a San Patrignano con </w:t>
      </w:r>
      <w:r w:rsidR="000B3DEA" w:rsidRPr="000B3DEA">
        <w:rPr>
          <w:rFonts w:asciiTheme="minorHAnsi" w:hAnsiTheme="minorHAnsi" w:cs="Arial"/>
        </w:rPr>
        <w:t>tutti i</w:t>
      </w:r>
      <w:r w:rsidR="00BC23A0" w:rsidRPr="000B3DEA">
        <w:rPr>
          <w:rFonts w:asciiTheme="minorHAnsi" w:hAnsiTheme="minorHAnsi" w:cs="Arial"/>
        </w:rPr>
        <w:t xml:space="preserve"> ragazzi della comunità. </w:t>
      </w:r>
      <w:r w:rsidR="00D34751" w:rsidRPr="000B3DEA">
        <w:rPr>
          <w:rFonts w:asciiTheme="minorHAnsi" w:hAnsiTheme="minorHAnsi" w:cs="Arial"/>
        </w:rPr>
        <w:t xml:space="preserve">Nella cornice dei colli riminesi i cuochi associati riceveranno i </w:t>
      </w:r>
      <w:r w:rsidR="00D34751" w:rsidRPr="005137AE">
        <w:rPr>
          <w:rFonts w:asciiTheme="minorHAnsi" w:hAnsiTheme="minorHAnsi" w:cs="Arial"/>
          <w:b/>
        </w:rPr>
        <w:t>Cappelli d’Onore</w:t>
      </w:r>
      <w:r w:rsidR="00D34751" w:rsidRPr="005137AE">
        <w:rPr>
          <w:rFonts w:asciiTheme="minorHAnsi" w:hAnsiTheme="minorHAnsi" w:cs="Arial"/>
        </w:rPr>
        <w:t>,</w:t>
      </w:r>
      <w:r w:rsidR="00D34751" w:rsidRPr="000B3DEA">
        <w:rPr>
          <w:rFonts w:asciiTheme="minorHAnsi" w:hAnsiTheme="minorHAnsi" w:cs="Arial"/>
        </w:rPr>
        <w:t xml:space="preserve"> conferiti </w:t>
      </w:r>
      <w:r w:rsidR="00D34751" w:rsidRPr="005137AE">
        <w:rPr>
          <w:rFonts w:asciiTheme="minorHAnsi" w:hAnsiTheme="minorHAnsi" w:cs="Arial"/>
          <w:color w:val="auto"/>
        </w:rPr>
        <w:t>da una</w:t>
      </w:r>
      <w:r w:rsidR="008C486C" w:rsidRPr="005137AE">
        <w:rPr>
          <w:rFonts w:asciiTheme="minorHAnsi" w:hAnsiTheme="minorHAnsi" w:cs="Arial"/>
          <w:color w:val="auto"/>
        </w:rPr>
        <w:t xml:space="preserve"> </w:t>
      </w:r>
      <w:r w:rsidR="00D34751" w:rsidRPr="005137AE">
        <w:rPr>
          <w:rFonts w:asciiTheme="minorHAnsi" w:hAnsiTheme="minorHAnsi" w:cs="Arial"/>
          <w:color w:val="auto"/>
        </w:rPr>
        <w:t xml:space="preserve">commissione che avrà valutato il percorso professionale di ognuno di loro. Il cappello di Platino sarà assegnato a chi opera </w:t>
      </w:r>
      <w:r w:rsidR="00D34751" w:rsidRPr="000B3DEA">
        <w:rPr>
          <w:rFonts w:asciiTheme="minorHAnsi" w:hAnsiTheme="minorHAnsi" w:cs="Arial"/>
        </w:rPr>
        <w:t>da oltre 30 anni, quello d’Oro dai 20 anni di professione, quello d’Argento dai 15 e quello di Bronzo dai 5 anni. I Cappelli, serigrafati con il logo dell’APCI, avranno inciso il nome e il cognome del cuoco, proprio a sottolineare il riconoscimento alla persona</w:t>
      </w:r>
      <w:r w:rsidR="00D34751" w:rsidRPr="00027D31">
        <w:rPr>
          <w:rFonts w:asciiTheme="minorHAnsi" w:hAnsiTheme="minorHAnsi" w:cs="Arial"/>
        </w:rPr>
        <w:t xml:space="preserve">. </w:t>
      </w:r>
      <w:r w:rsidR="005137AE" w:rsidRPr="00027D31">
        <w:rPr>
          <w:rFonts w:asciiTheme="minorHAnsi" w:hAnsiTheme="minorHAnsi"/>
          <w:color w:val="auto"/>
        </w:rPr>
        <w:t>Come ormai da consuetudine, a tutti coloro che non avranno lo scatto di anzianità nell’anno in corso e hanno quindi già ricevuto il Cappello d’Onore nella declinazione in essere, sarà riservato uno Speciale Premio personalizzato pensato da APCI per onorare la professionalità.</w:t>
      </w:r>
      <w:r w:rsidR="005137AE" w:rsidRPr="005137AE">
        <w:rPr>
          <w:rFonts w:ascii="Calibri Light" w:hAnsi="Calibri Light"/>
          <w:color w:val="auto"/>
        </w:rPr>
        <w:t xml:space="preserve"> </w:t>
      </w:r>
    </w:p>
    <w:p w:rsidR="00B36A0F" w:rsidRDefault="00B36A0F" w:rsidP="00B36A0F">
      <w:pPr>
        <w:autoSpaceDE w:val="0"/>
        <w:autoSpaceDN w:val="0"/>
        <w:jc w:val="both"/>
        <w:rPr>
          <w:rFonts w:asciiTheme="minorHAnsi" w:hAnsiTheme="minorHAnsi" w:cs="Arial"/>
        </w:rPr>
      </w:pPr>
      <w:r w:rsidRPr="000B3DEA">
        <w:rPr>
          <w:rFonts w:asciiTheme="minorHAnsi" w:hAnsiTheme="minorHAnsi" w:cs="Arial"/>
          <w:b/>
        </w:rPr>
        <w:t>La cerimonia di premiazione è prevista il 19 novembre intorno alle 18.00</w:t>
      </w:r>
      <w:r w:rsidR="00D34751" w:rsidRPr="000B3DEA">
        <w:rPr>
          <w:rFonts w:asciiTheme="minorHAnsi" w:hAnsiTheme="minorHAnsi" w:cs="Arial"/>
          <w:b/>
        </w:rPr>
        <w:t xml:space="preserve"> a San Patrignano</w:t>
      </w:r>
      <w:r w:rsidRPr="000B3DEA">
        <w:rPr>
          <w:rFonts w:asciiTheme="minorHAnsi" w:hAnsiTheme="minorHAnsi" w:cs="Arial"/>
        </w:rPr>
        <w:t xml:space="preserve">. </w:t>
      </w:r>
    </w:p>
    <w:p w:rsidR="005137AE" w:rsidRPr="000B3DEA" w:rsidRDefault="005137AE" w:rsidP="00B36A0F">
      <w:pPr>
        <w:autoSpaceDE w:val="0"/>
        <w:autoSpaceDN w:val="0"/>
        <w:jc w:val="both"/>
        <w:rPr>
          <w:rFonts w:asciiTheme="minorHAnsi" w:hAnsiTheme="minorHAnsi" w:cs="Arial"/>
        </w:rPr>
      </w:pPr>
    </w:p>
    <w:p w:rsidR="00B36A0F" w:rsidRDefault="00024B51" w:rsidP="008C486C">
      <w:pPr>
        <w:pStyle w:val="NormaleWeb"/>
        <w:shd w:val="clear" w:color="auto" w:fill="FFFFFF"/>
        <w:spacing w:before="0" w:beforeAutospacing="0" w:after="360" w:afterAutospacing="0"/>
        <w:jc w:val="both"/>
        <w:rPr>
          <w:rFonts w:asciiTheme="minorHAnsi" w:hAnsiTheme="minorHAnsi"/>
          <w:sz w:val="20"/>
          <w:szCs w:val="20"/>
        </w:rPr>
      </w:pPr>
      <w:r w:rsidRPr="000B3DEA">
        <w:rPr>
          <w:rFonts w:asciiTheme="minorHAnsi" w:hAnsiTheme="minorHAnsi" w:cs="Arial"/>
          <w:sz w:val="20"/>
          <w:szCs w:val="20"/>
        </w:rPr>
        <w:t>“</w:t>
      </w:r>
      <w:r w:rsidR="00B94AF6" w:rsidRPr="000B3DEA">
        <w:rPr>
          <w:rFonts w:asciiTheme="minorHAnsi" w:hAnsiTheme="minorHAnsi"/>
          <w:i/>
          <w:sz w:val="20"/>
          <w:szCs w:val="20"/>
        </w:rPr>
        <w:t>La professione del cuoco</w:t>
      </w:r>
      <w:r w:rsidR="00B94AF6" w:rsidRPr="000B3DEA">
        <w:rPr>
          <w:rFonts w:asciiTheme="minorHAnsi" w:hAnsiTheme="minorHAnsi"/>
          <w:sz w:val="20"/>
          <w:szCs w:val="20"/>
        </w:rPr>
        <w:t xml:space="preserve"> </w:t>
      </w:r>
      <w:r w:rsidR="00E948B0" w:rsidRPr="000B3DEA">
        <w:rPr>
          <w:rFonts w:asciiTheme="minorHAnsi" w:hAnsiTheme="minorHAnsi"/>
          <w:sz w:val="20"/>
          <w:szCs w:val="20"/>
        </w:rPr>
        <w:t>–</w:t>
      </w:r>
      <w:r w:rsidR="00B94AF6" w:rsidRPr="000B3DEA">
        <w:rPr>
          <w:rFonts w:asciiTheme="minorHAnsi" w:hAnsiTheme="minorHAnsi"/>
          <w:sz w:val="20"/>
          <w:szCs w:val="20"/>
        </w:rPr>
        <w:t xml:space="preserve"> </w:t>
      </w:r>
      <w:r w:rsidR="00B94AF6" w:rsidRPr="000B3DEA">
        <w:rPr>
          <w:rFonts w:asciiTheme="minorHAnsi" w:hAnsiTheme="minorHAnsi"/>
          <w:iCs/>
          <w:sz w:val="20"/>
          <w:szCs w:val="20"/>
        </w:rPr>
        <w:t xml:space="preserve">commenta </w:t>
      </w:r>
      <w:r w:rsidR="00B94AF6" w:rsidRPr="000B3DEA">
        <w:rPr>
          <w:rFonts w:asciiTheme="minorHAnsi" w:hAnsiTheme="minorHAnsi"/>
          <w:b/>
          <w:bCs/>
          <w:iCs/>
          <w:sz w:val="20"/>
          <w:szCs w:val="20"/>
        </w:rPr>
        <w:t>Sonia Re</w:t>
      </w:r>
      <w:r w:rsidR="00B94AF6" w:rsidRPr="000B3DEA">
        <w:rPr>
          <w:rFonts w:asciiTheme="minorHAnsi" w:hAnsiTheme="minorHAnsi"/>
          <w:iCs/>
          <w:sz w:val="20"/>
          <w:szCs w:val="20"/>
        </w:rPr>
        <w:t>, direttore generale di APCI</w:t>
      </w:r>
      <w:r w:rsidR="00B94AF6" w:rsidRPr="000B3DEA">
        <w:rPr>
          <w:rFonts w:asciiTheme="minorHAnsi" w:hAnsiTheme="minorHAnsi"/>
          <w:i/>
          <w:iCs/>
          <w:sz w:val="20"/>
          <w:szCs w:val="20"/>
        </w:rPr>
        <w:t xml:space="preserve"> – </w:t>
      </w:r>
      <w:r w:rsidR="00B94AF6" w:rsidRPr="000B3DEA">
        <w:rPr>
          <w:rFonts w:asciiTheme="minorHAnsi" w:hAnsiTheme="minorHAnsi"/>
          <w:iCs/>
          <w:sz w:val="20"/>
          <w:szCs w:val="20"/>
        </w:rPr>
        <w:t>Associazione Professionale Cuochi Italiani</w:t>
      </w:r>
      <w:r w:rsidR="00B94AF6" w:rsidRPr="000B3DEA">
        <w:rPr>
          <w:rFonts w:asciiTheme="minorHAnsi" w:hAnsiTheme="minorHAnsi"/>
          <w:sz w:val="20"/>
          <w:szCs w:val="20"/>
        </w:rPr>
        <w:t xml:space="preserve"> </w:t>
      </w:r>
      <w:r w:rsidR="00E948B0" w:rsidRPr="000B3DEA">
        <w:rPr>
          <w:rFonts w:asciiTheme="minorHAnsi" w:hAnsiTheme="minorHAnsi"/>
          <w:sz w:val="20"/>
          <w:szCs w:val="20"/>
        </w:rPr>
        <w:t xml:space="preserve">– </w:t>
      </w:r>
      <w:r w:rsidR="00B94AF6" w:rsidRPr="000B3DEA">
        <w:rPr>
          <w:rFonts w:asciiTheme="minorHAnsi" w:hAnsiTheme="minorHAnsi"/>
          <w:i/>
          <w:sz w:val="20"/>
          <w:szCs w:val="20"/>
        </w:rPr>
        <w:t>è unica nel suo genere</w:t>
      </w:r>
      <w:r w:rsidR="00B94AF6" w:rsidRPr="000B3DEA">
        <w:rPr>
          <w:rFonts w:asciiTheme="minorHAnsi" w:hAnsiTheme="minorHAnsi"/>
          <w:sz w:val="20"/>
          <w:szCs w:val="20"/>
        </w:rPr>
        <w:t xml:space="preserve">. </w:t>
      </w:r>
      <w:r w:rsidR="001F580A" w:rsidRPr="000B3DEA">
        <w:rPr>
          <w:rFonts w:asciiTheme="minorHAnsi" w:hAnsiTheme="minorHAnsi"/>
          <w:i/>
          <w:sz w:val="20"/>
          <w:szCs w:val="20"/>
        </w:rPr>
        <w:t>Come unico è il posto dove ci troveremo quest’anno a celebrarla</w:t>
      </w:r>
      <w:r w:rsidR="002B51C7" w:rsidRPr="000B3DEA">
        <w:rPr>
          <w:rFonts w:asciiTheme="minorHAnsi" w:hAnsiTheme="minorHAnsi"/>
          <w:sz w:val="20"/>
          <w:szCs w:val="20"/>
        </w:rPr>
        <w:t>.</w:t>
      </w:r>
      <w:r w:rsidR="002B51C7" w:rsidRPr="000B3DEA">
        <w:rPr>
          <w:rStyle w:val="A4"/>
          <w:rFonts w:asciiTheme="minorHAnsi" w:hAnsiTheme="minorHAnsi" w:cstheme="minorHAnsi"/>
          <w:lang w:eastAsia="en-US"/>
        </w:rPr>
        <w:t xml:space="preserve"> </w:t>
      </w:r>
      <w:r w:rsidR="002B51C7" w:rsidRPr="000B3DEA">
        <w:rPr>
          <w:rFonts w:asciiTheme="minorHAnsi" w:hAnsiTheme="minorHAnsi"/>
          <w:i/>
          <w:sz w:val="20"/>
          <w:szCs w:val="20"/>
        </w:rPr>
        <w:t>Il cibo a Sanpa è famiglia, è convivialità, è amore per le cose buone. Sono le persone dietro all’offerta ristorativa a parlare attr</w:t>
      </w:r>
      <w:r w:rsidR="005137AE">
        <w:rPr>
          <w:rFonts w:asciiTheme="minorHAnsi" w:hAnsiTheme="minorHAnsi"/>
          <w:i/>
          <w:sz w:val="20"/>
          <w:szCs w:val="20"/>
        </w:rPr>
        <w:t>averso i prodotti e il servizio;</w:t>
      </w:r>
      <w:r w:rsidR="002B51C7" w:rsidRPr="000B3DEA">
        <w:rPr>
          <w:rFonts w:asciiTheme="minorHAnsi" w:hAnsiTheme="minorHAnsi"/>
          <w:i/>
          <w:sz w:val="20"/>
          <w:szCs w:val="20"/>
        </w:rPr>
        <w:t xml:space="preserve"> sono le loro storie, di come si sono appassionati nello scoprire le ricette e nell’apprendere una formazione professionale altamente specializzata.</w:t>
      </w:r>
      <w:r w:rsidR="001F580A" w:rsidRPr="000B3DEA">
        <w:rPr>
          <w:rFonts w:asciiTheme="minorHAnsi" w:hAnsiTheme="minorHAnsi"/>
          <w:sz w:val="20"/>
          <w:szCs w:val="20"/>
        </w:rPr>
        <w:t>”</w:t>
      </w:r>
    </w:p>
    <w:p w:rsidR="005137AE" w:rsidRPr="000B3DEA" w:rsidRDefault="005137AE" w:rsidP="008C486C">
      <w:pPr>
        <w:pStyle w:val="NormaleWeb"/>
        <w:shd w:val="clear" w:color="auto" w:fill="FFFFFF"/>
        <w:spacing w:before="0" w:beforeAutospacing="0" w:after="360" w:afterAutospacing="0"/>
        <w:jc w:val="both"/>
        <w:rPr>
          <w:rFonts w:asciiTheme="minorHAnsi" w:hAnsiTheme="minorHAnsi" w:cs="Arial"/>
          <w:sz w:val="20"/>
          <w:szCs w:val="20"/>
        </w:rPr>
      </w:pPr>
    </w:p>
    <w:p w:rsidR="006D7A06" w:rsidRPr="000B3DEA" w:rsidRDefault="009C7FD2" w:rsidP="009C7FD2">
      <w:pPr>
        <w:widowControl w:val="0"/>
        <w:autoSpaceDE w:val="0"/>
        <w:autoSpaceDN w:val="0"/>
        <w:adjustRightInd w:val="0"/>
        <w:spacing w:line="288" w:lineRule="auto"/>
        <w:rPr>
          <w:rStyle w:val="Enfasicorsivo"/>
          <w:rFonts w:asciiTheme="minorHAnsi" w:hAnsiTheme="minorHAnsi" w:cs="Times"/>
          <w:i w:val="0"/>
          <w:sz w:val="22"/>
          <w:szCs w:val="22"/>
        </w:rPr>
      </w:pPr>
      <w:r w:rsidRPr="000B3DEA">
        <w:rPr>
          <w:rStyle w:val="Enfasicorsivo"/>
          <w:rFonts w:asciiTheme="minorHAnsi" w:hAnsiTheme="minorHAnsi" w:cs="Times"/>
          <w:i w:val="0"/>
          <w:sz w:val="22"/>
          <w:szCs w:val="22"/>
        </w:rPr>
        <w:br w:type="textWrapping" w:clear="all"/>
      </w:r>
    </w:p>
    <w:p w:rsidR="006D7A06" w:rsidRPr="000B3DEA" w:rsidRDefault="006D7A06" w:rsidP="007B5B2C">
      <w:pPr>
        <w:widowControl w:val="0"/>
        <w:autoSpaceDE w:val="0"/>
        <w:autoSpaceDN w:val="0"/>
        <w:adjustRightInd w:val="0"/>
        <w:spacing w:line="288" w:lineRule="auto"/>
        <w:jc w:val="both"/>
        <w:rPr>
          <w:rStyle w:val="Enfasicorsivo"/>
          <w:rFonts w:asciiTheme="minorHAnsi" w:hAnsiTheme="minorHAnsi" w:cs="Times"/>
          <w:i w:val="0"/>
          <w:sz w:val="22"/>
          <w:szCs w:val="22"/>
        </w:rPr>
      </w:pPr>
    </w:p>
    <w:p w:rsidR="008938FE" w:rsidRPr="000B3DEA" w:rsidRDefault="008938FE" w:rsidP="008938FE">
      <w:pPr>
        <w:jc w:val="both"/>
        <w:rPr>
          <w:rFonts w:asciiTheme="minorHAnsi" w:hAnsiTheme="minorHAnsi" w:cs="Tahoma"/>
          <w:i/>
          <w:sz w:val="18"/>
          <w:szCs w:val="18"/>
        </w:rPr>
      </w:pPr>
      <w:r w:rsidRPr="000B3DEA">
        <w:rPr>
          <w:rFonts w:asciiTheme="minorHAnsi" w:hAnsiTheme="minorHAnsi" w:cs="Tahoma"/>
          <w:b/>
          <w:color w:val="000080"/>
          <w:sz w:val="18"/>
          <w:szCs w:val="18"/>
        </w:rPr>
        <w:t>Associazione Professionale Cuochi Italiani (APCI)</w:t>
      </w:r>
      <w:r w:rsidRPr="000B3DEA">
        <w:rPr>
          <w:rFonts w:asciiTheme="minorHAnsi" w:hAnsiTheme="minorHAnsi" w:cs="Tahoma"/>
          <w:color w:val="000080"/>
        </w:rPr>
        <w:t xml:space="preserve"> </w:t>
      </w:r>
      <w:r w:rsidRPr="000B3DEA">
        <w:rPr>
          <w:rFonts w:asciiTheme="minorHAnsi" w:hAnsiTheme="minorHAnsi" w:cs="Tahoma"/>
          <w:i/>
          <w:sz w:val="18"/>
          <w:szCs w:val="18"/>
        </w:rPr>
        <w:t xml:space="preserve">è l'Associazione di categoria legalmente riconosciuta, punto di riferimento per la Ristorazione Professionale di Qualità, che nasce in un'ottica di aggregazione e di servizio, per costituire il valore aggiunto per il professionista della cucina italiana che voglia trovare un ambiente in cui riconoscersi, emergere, condividere la propria esperienza e trovare nuovi spunti di crescita e confronto. Migliaia di autorevoli chef, affiancati da validi colleghi ristoratori, con il supporto logistico e operativo di un team selezionato di professionisti, una presenza dinamica e frizzante a garanzia del successo dei più importanti format ed eventi enogastronomici. Sono questi gli ingredienti della famiglia delle berrette bianche dell’Associazione Professionale Cuochi Italiani. </w:t>
      </w:r>
    </w:p>
    <w:p w:rsidR="008938FE" w:rsidRPr="000B3DEA" w:rsidRDefault="008938FE" w:rsidP="008938FE">
      <w:pPr>
        <w:jc w:val="both"/>
        <w:rPr>
          <w:rFonts w:asciiTheme="minorHAnsi" w:hAnsiTheme="minorHAnsi" w:cs="Tahoma"/>
          <w:bCs/>
          <w:i/>
          <w:sz w:val="18"/>
          <w:szCs w:val="18"/>
        </w:rPr>
      </w:pPr>
    </w:p>
    <w:p w:rsidR="00A0351B" w:rsidRPr="000B3DEA" w:rsidRDefault="00A0351B" w:rsidP="008938FE">
      <w:pPr>
        <w:jc w:val="both"/>
        <w:rPr>
          <w:rFonts w:asciiTheme="minorHAnsi" w:hAnsiTheme="minorHAnsi" w:cs="Tahoma"/>
          <w:bCs/>
          <w:i/>
          <w:sz w:val="18"/>
          <w:szCs w:val="18"/>
        </w:rPr>
      </w:pPr>
    </w:p>
    <w:p w:rsidR="008938FE" w:rsidRPr="000B3DEA" w:rsidRDefault="008938FE" w:rsidP="007E3C11">
      <w:pPr>
        <w:ind w:right="-262"/>
        <w:jc w:val="center"/>
        <w:rPr>
          <w:rFonts w:asciiTheme="minorHAnsi" w:hAnsiTheme="minorHAnsi"/>
          <w:b/>
          <w:sz w:val="18"/>
          <w:szCs w:val="18"/>
        </w:rPr>
      </w:pPr>
      <w:r w:rsidRPr="000B3DEA">
        <w:rPr>
          <w:rFonts w:asciiTheme="minorHAnsi" w:hAnsiTheme="minorHAnsi"/>
          <w:b/>
          <w:sz w:val="18"/>
          <w:szCs w:val="18"/>
        </w:rPr>
        <w:t>Per maggiori informazioni:</w:t>
      </w:r>
    </w:p>
    <w:p w:rsidR="00D9259B" w:rsidRPr="000B3DEA" w:rsidRDefault="008938FE" w:rsidP="007E3C11">
      <w:pPr>
        <w:ind w:left="-360" w:right="-262"/>
        <w:jc w:val="center"/>
        <w:rPr>
          <w:rFonts w:asciiTheme="minorHAnsi" w:hAnsiTheme="minorHAnsi"/>
          <w:i/>
          <w:sz w:val="18"/>
          <w:szCs w:val="18"/>
          <w:u w:val="single"/>
        </w:rPr>
      </w:pPr>
      <w:r w:rsidRPr="000B3DEA">
        <w:rPr>
          <w:rFonts w:asciiTheme="minorHAnsi" w:hAnsiTheme="minorHAnsi"/>
          <w:sz w:val="18"/>
          <w:szCs w:val="18"/>
        </w:rPr>
        <w:t>Ufficio Stampa APCI</w:t>
      </w:r>
      <w:r w:rsidRPr="000B3DEA">
        <w:rPr>
          <w:rFonts w:asciiTheme="minorHAnsi" w:hAnsiTheme="minorHAnsi"/>
          <w:b/>
          <w:sz w:val="18"/>
          <w:szCs w:val="18"/>
        </w:rPr>
        <w:t xml:space="preserve">- </w:t>
      </w:r>
      <w:r w:rsidRPr="000B3DEA">
        <w:rPr>
          <w:rFonts w:asciiTheme="minorHAnsi" w:hAnsiTheme="minorHAnsi"/>
          <w:sz w:val="18"/>
          <w:szCs w:val="18"/>
        </w:rPr>
        <w:t>Associazione Professionale Cuochi Italiani</w:t>
      </w:r>
      <w:r w:rsidRPr="000B3DEA">
        <w:rPr>
          <w:rFonts w:asciiTheme="minorHAnsi" w:hAnsiTheme="minorHAnsi"/>
          <w:sz w:val="18"/>
          <w:szCs w:val="18"/>
        </w:rPr>
        <w:br/>
      </w:r>
      <w:r w:rsidRPr="000B3DEA">
        <w:rPr>
          <w:rFonts w:asciiTheme="minorHAnsi" w:hAnsiTheme="minorHAnsi"/>
          <w:i/>
          <w:sz w:val="18"/>
          <w:szCs w:val="18"/>
        </w:rPr>
        <w:t xml:space="preserve">         </w:t>
      </w:r>
      <w:r w:rsidRPr="000B3DEA">
        <w:rPr>
          <w:rFonts w:asciiTheme="minorHAnsi" w:hAnsiTheme="minorHAnsi"/>
          <w:b/>
          <w:i/>
          <w:sz w:val="18"/>
          <w:szCs w:val="18"/>
        </w:rPr>
        <w:t>Francesca Bodini</w:t>
      </w:r>
      <w:r w:rsidRPr="000B3DEA">
        <w:rPr>
          <w:rFonts w:asciiTheme="minorHAnsi" w:hAnsiTheme="minorHAnsi"/>
          <w:i/>
          <w:sz w:val="18"/>
          <w:szCs w:val="18"/>
        </w:rPr>
        <w:t xml:space="preserve"> - Mobile 3357384230 - </w:t>
      </w:r>
      <w:hyperlink r:id="rId8" w:history="1">
        <w:r w:rsidRPr="000B3DEA">
          <w:rPr>
            <w:rStyle w:val="Collegamentoipertestuale"/>
            <w:rFonts w:asciiTheme="minorHAnsi" w:hAnsiTheme="minorHAnsi"/>
            <w:sz w:val="18"/>
            <w:szCs w:val="18"/>
          </w:rPr>
          <w:t>press@apci.it</w:t>
        </w:r>
      </w:hyperlink>
      <w:r w:rsidR="00CC102A" w:rsidRPr="000B3DEA">
        <w:rPr>
          <w:rFonts w:asciiTheme="minorHAnsi" w:hAnsiTheme="minorHAnsi"/>
          <w:noProof/>
          <w:lang w:eastAsia="it-IT"/>
        </w:rPr>
        <mc:AlternateContent>
          <mc:Choice Requires="wps">
            <w:drawing>
              <wp:anchor distT="4294967294" distB="4294967294" distL="114300" distR="114300" simplePos="0" relativeHeight="251658240" behindDoc="0" locked="0" layoutInCell="1" allowOverlap="1" wp14:anchorId="7020454C" wp14:editId="210F630E">
                <wp:simplePos x="0" y="0"/>
                <wp:positionH relativeFrom="column">
                  <wp:posOffset>224790</wp:posOffset>
                </wp:positionH>
                <wp:positionV relativeFrom="paragraph">
                  <wp:posOffset>673099</wp:posOffset>
                </wp:positionV>
                <wp:extent cx="6057900"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624BB8" id="Connettore 1 2"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pt,53pt" to="494.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X1IAIAADsEAAAOAAAAZHJzL2Uyb0RvYy54bWysU02P2jAQvVfqf7ByhyQUWIgIqyqBXrYt&#10;0m57N7ZDrDoeyzYEVPW/d2w+urSXqmoOztieeX4z82bxeOwUOQjrJOgyyYdZQoRmwKXelcmXl/Vg&#10;lhDnqeZUgRZlchIueVy+fbPoTSFG0ILiwhIE0a7oTZm03psiTR1rRUfdEIzQeNmA7ajHrd2l3NIe&#10;0TuVjrJsmvZgubHAhHN4Wp8vk2XEbxrB/OemccITVSbIzcfVxnUb1nS5oMXOUtNKdqFB/4FFR6XG&#10;R29QNfWU7K38A6qTzIKDxg8ZdCk0jWQi5oDZ5Nlv2Ty31IiYCxbHmVuZ3P+DZZ8OG0skL5NRQjTt&#10;sEUVaC28BytITkahQr1xBTpWemNDjuyon80TsG+OaKhaqnciMn05GQzPQ0R6FxI2zuA72/4jcPSh&#10;ew+xXMfGdqRR0nwNgQEcS0KOsT+nW3/E0ROGh9Ns8jDPsI3sepfSIkCEQGOd/yCgI8EoEyV1KB0t&#10;6OHJ+UDpl0s41rCWSsX2K016fH6eTbIY4UBJHm6Dn7O7baUsOdCgIPxmUTSIdudmYa95RGsF5auL&#10;7alUZxv9lQ54mAvyuVhniXyfZ/PVbDUbD8aj6Wowzup68H5djQfTdf4wqd/VVVXnPwK1fFy0knOh&#10;A7urXPPx38nhMjhnod0Ee6tDeo8eC4Zkr/9IOrY1dPKsiS3w08Ze240Kjc6XaQoj8HqP9uuZX/4E&#10;AAD//wMAUEsDBBQABgAIAAAAIQBHShjI3gAAAAoBAAAPAAAAZHJzL2Rvd25yZXYueG1sTI9fS8NA&#10;EMTfBb/DsYJvduO/ksRciggqQkXaWvp6za1JaG4v5K5t9NO7gqCPOzvM/KaYja5TBxpC61nD5SQB&#10;RVx523Kt4X31eJGCCtGwNZ1n0vBJAWbl6UlhcuuPvKDDMtZKQjjkRkMTY58jhqohZ8LE98Ty+/CD&#10;M1HOoUY7mKOEuw6vkmSKzrQsDY3p6aGharfcOw3z1XNtX7OX6mu3aNM3fNrMcc1an5+N93egIo3x&#10;zww/+IIOpTBt/Z5tUJ2G69sbcYqeTGWTGLI0E2X7q2BZ4P8J5TcAAAD//wMAUEsBAi0AFAAGAAgA&#10;AAAhALaDOJL+AAAA4QEAABMAAAAAAAAAAAAAAAAAAAAAAFtDb250ZW50X1R5cGVzXS54bWxQSwEC&#10;LQAUAAYACAAAACEAOP0h/9YAAACUAQAACwAAAAAAAAAAAAAAAAAvAQAAX3JlbHMvLnJlbHNQSwEC&#10;LQAUAAYACAAAACEAbA819SACAAA7BAAADgAAAAAAAAAAAAAAAAAuAgAAZHJzL2Uyb0RvYy54bWxQ&#10;SwECLQAUAAYACAAAACEAR0oYyN4AAAAKAQAADwAAAAAAAAAAAAAAAAB6BAAAZHJzL2Rvd25yZXYu&#10;eG1sUEsFBgAAAAAEAAQA8wAAAIUFAAAAAA==&#10;" strokecolor="navy" strokeweight="1.5pt"/>
            </w:pict>
          </mc:Fallback>
        </mc:AlternateContent>
      </w:r>
    </w:p>
    <w:p w:rsidR="007E3C11" w:rsidRPr="000B3DEA" w:rsidRDefault="007E3C11">
      <w:pPr>
        <w:ind w:left="-360" w:right="-262"/>
        <w:jc w:val="center"/>
        <w:rPr>
          <w:rFonts w:asciiTheme="minorHAnsi" w:hAnsiTheme="minorHAnsi"/>
          <w:i/>
          <w:sz w:val="18"/>
          <w:szCs w:val="18"/>
          <w:u w:val="single"/>
        </w:rPr>
      </w:pPr>
    </w:p>
    <w:p w:rsidR="00A0351B" w:rsidRPr="000B3DEA" w:rsidRDefault="00A0351B">
      <w:pPr>
        <w:ind w:left="-360" w:right="-262"/>
        <w:jc w:val="center"/>
        <w:rPr>
          <w:rFonts w:asciiTheme="minorHAnsi" w:hAnsiTheme="minorHAnsi"/>
          <w:i/>
          <w:sz w:val="18"/>
          <w:szCs w:val="18"/>
          <w:u w:val="single"/>
        </w:rPr>
      </w:pPr>
    </w:p>
    <w:p w:rsidR="00A0351B" w:rsidRPr="000B3DEA" w:rsidRDefault="00A0351B" w:rsidP="00DA2FFF">
      <w:pPr>
        <w:ind w:right="-262"/>
        <w:rPr>
          <w:rFonts w:asciiTheme="minorHAnsi" w:hAnsiTheme="minorHAnsi"/>
          <w:i/>
          <w:sz w:val="18"/>
          <w:szCs w:val="18"/>
          <w:u w:val="single"/>
        </w:rPr>
      </w:pPr>
    </w:p>
    <w:p w:rsidR="00A0351B" w:rsidRPr="00863FBF" w:rsidRDefault="000B3DEA" w:rsidP="009C7FD2">
      <w:pPr>
        <w:ind w:right="-262"/>
        <w:rPr>
          <w:i/>
          <w:sz w:val="18"/>
          <w:szCs w:val="18"/>
          <w:u w:val="single"/>
        </w:rPr>
      </w:pPr>
      <w:r>
        <w:rPr>
          <w:noProof/>
          <w:lang w:eastAsia="it-IT"/>
        </w:rPr>
        <mc:AlternateContent>
          <mc:Choice Requires="wps">
            <w:drawing>
              <wp:anchor distT="0" distB="0" distL="114300" distR="114300" simplePos="0" relativeHeight="251657216" behindDoc="0" locked="0" layoutInCell="1" allowOverlap="1" wp14:anchorId="6657DFE2" wp14:editId="5434CC19">
                <wp:simplePos x="0" y="0"/>
                <wp:positionH relativeFrom="column">
                  <wp:posOffset>682625</wp:posOffset>
                </wp:positionH>
                <wp:positionV relativeFrom="paragraph">
                  <wp:posOffset>229870</wp:posOffset>
                </wp:positionV>
                <wp:extent cx="5341620" cy="716280"/>
                <wp:effectExtent l="0" t="0" r="0" b="762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8FE" w:rsidRDefault="008938FE" w:rsidP="008938FE">
                            <w:pPr>
                              <w:autoSpaceDE w:val="0"/>
                              <w:autoSpaceDN w:val="0"/>
                              <w:adjustRightInd w:val="0"/>
                              <w:jc w:val="center"/>
                              <w:rPr>
                                <w:b/>
                                <w:color w:val="000080"/>
                              </w:rPr>
                            </w:pPr>
                          </w:p>
                          <w:p w:rsidR="008938FE" w:rsidRPr="00605E8B" w:rsidRDefault="008938FE" w:rsidP="008938FE">
                            <w:pPr>
                              <w:autoSpaceDE w:val="0"/>
                              <w:autoSpaceDN w:val="0"/>
                              <w:adjustRightInd w:val="0"/>
                              <w:jc w:val="center"/>
                              <w:rPr>
                                <w:b/>
                                <w:color w:val="000080"/>
                              </w:rPr>
                            </w:pPr>
                            <w:r w:rsidRPr="00605E8B">
                              <w:rPr>
                                <w:b/>
                                <w:color w:val="000080"/>
                              </w:rPr>
                              <w:t>ASSOCIAZIONE PROFESSIONALE CUOCHI ITALIANI   - Rivista “L’ARTE IN CUCINA”</w:t>
                            </w:r>
                          </w:p>
                          <w:p w:rsidR="008938FE" w:rsidRPr="00605E8B" w:rsidRDefault="008938FE" w:rsidP="008938FE">
                            <w:pPr>
                              <w:autoSpaceDE w:val="0"/>
                              <w:autoSpaceDN w:val="0"/>
                              <w:adjustRightInd w:val="0"/>
                              <w:ind w:firstLine="708"/>
                              <w:jc w:val="center"/>
                              <w:rPr>
                                <w:color w:val="000080"/>
                              </w:rPr>
                            </w:pPr>
                            <w:r w:rsidRPr="00605E8B">
                              <w:rPr>
                                <w:color w:val="000080"/>
                              </w:rPr>
                              <w:t xml:space="preserve">Via Zanella, 44/7 – 20133 Milano </w:t>
                            </w:r>
                          </w:p>
                          <w:p w:rsidR="008938FE" w:rsidRPr="000B3DEA" w:rsidRDefault="008938FE" w:rsidP="000B3DEA">
                            <w:pPr>
                              <w:jc w:val="center"/>
                              <w:rPr>
                                <w:color w:val="365F91"/>
                                <w:u w:val="single"/>
                              </w:rPr>
                            </w:pPr>
                            <w:r w:rsidRPr="006D142E">
                              <w:rPr>
                                <w:color w:val="365F91"/>
                                <w:u w:val="single"/>
                              </w:rPr>
                              <w:t xml:space="preserve">E-mail: </w:t>
                            </w:r>
                            <w:r w:rsidRPr="006D142E">
                              <w:rPr>
                                <w:color w:val="365F91"/>
                              </w:rPr>
                              <w:t>info@apci.it  -</w:t>
                            </w:r>
                            <w:hyperlink r:id="rId9" w:history="1">
                              <w:r w:rsidRPr="006D142E">
                                <w:rPr>
                                  <w:rStyle w:val="Collegamentoipertestuale"/>
                                  <w:color w:val="365F91"/>
                                </w:rPr>
                                <w:t>http://www.apci.it</w:t>
                              </w:r>
                            </w:hyperlink>
                            <w:r w:rsidRPr="006D142E">
                              <w:rPr>
                                <w:rStyle w:val="Collegamentoipertestuale"/>
                                <w:color w:val="365F91"/>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53.75pt;margin-top:18.1pt;width:420.6pt;height:56.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jThgIAABUFAAAOAAAAZHJzL2Uyb0RvYy54bWysVG1v0zAQ/o7Ef7D8vUvSpS+Jlk6sowhp&#10;vEiDH+DGTmPh+CzbazIQ/52z03ZlgIQQ+eDYvvPju3ue89X10CmyF9ZJ0BXNLlJKhK6BS72r6OdP&#10;m8mSEueZ5kyBFhV9FI5er16+uOpNKabQguLCEgTRruxNRVvvTZkkrm5Fx9wFGKHR2IDtmMel3SXc&#10;sh7RO5VM03Se9GC5sVAL53D3djTSVcRvGlH7D03jhCeqohibj6ON4zaMyeqKlTvLTCvrQxjsH6Lo&#10;mNR46QnqlnlGHqz8BaqTtQUHjb+ooUugaWQtYg6YTZY+y+a+ZUbEXLA4zpzK5P4fbP1+/9ESySt6&#10;SYlmHVK0Zk4oxQiXxAvngVyGKvXGleh8b9DdDzcwINsxY2fuoP7iiIZ1y/ROvLIW+lYwjlFm4WRy&#10;dnTEcQFk278DjtexBw8RaGhsF0qIRSGIjmw9nhgSgyc1bs4u82w+RVONtgVOl5HChJXH08Y6/0ZA&#10;R8KkohYVENHZ/s75EA0rjy7hMgdK8o1UKi7sbrtWluwZqmUTv5jAMzelg7OGcGxEHHcwSLwj2EK4&#10;kf1vRTbN05tpMdnMl4tJvslnk2KRLidpVtwU8zQv8tvN9xBglpet5FzoO6nFUYlZ/ndMH3pi1FDU&#10;IukrWsyms5GiPyaZxu93SXbSY2Mq2VV0eXJiZSD2teaYNis9k2qcJz+HH6uMNTj+Y1WiDALzowb8&#10;sB0QJWhjC/wRBWEB+UJq8TXBSQv2KyU9dmZFNT4dlKi3GiVVZHkeGjku8tkiiMGeW7bnFqZrBKqo&#10;p2Scrv3Y/A/Gyl2L94wi1vAKZdjIqJCnmA7ixd6LqRzeidDc5+vo9fSarX4AAAD//wMAUEsDBBQA&#10;BgAIAAAAIQCtRXB33gAAAAoBAAAPAAAAZHJzL2Rvd25yZXYueG1sTI9BTwIxEIXvJv6HZky8SSuy&#10;sKzbJUTDiXAQSbyWdtxu3LbrtkD9944nOb68L2++qVfZ9eyMY+yCl/A4EcDQ62A630o4vG8eSmAx&#10;KW9UHzxK+MEIq+b2plaVCRf/hud9ahmN+FgpCTaloeI8aotOxUkY0FP3GUanEsWx5WZUFxp3PZ8K&#10;MedOdZ4uWDXgi0X9tT85Cd/4ult/FAetN7nY7rQ12zIbKe/v8voZWMKc/mH40yd1aMjpGE7eRNZT&#10;FouCUAlP8ykwApazcgHsSM1sKYA3Nb9+ofkFAAD//wMAUEsBAi0AFAAGAAgAAAAhALaDOJL+AAAA&#10;4QEAABMAAAAAAAAAAAAAAAAAAAAAAFtDb250ZW50X1R5cGVzXS54bWxQSwECLQAUAAYACAAAACEA&#10;OP0h/9YAAACUAQAACwAAAAAAAAAAAAAAAAAvAQAAX3JlbHMvLnJlbHNQSwECLQAUAAYACAAAACEA&#10;m1xI04YCAAAVBQAADgAAAAAAAAAAAAAAAAAuAgAAZHJzL2Uyb0RvYy54bWxQSwECLQAUAAYACAAA&#10;ACEArUVwd94AAAAKAQAADwAAAAAAAAAAAAAAAADgBAAAZHJzL2Rvd25yZXYueG1sUEsFBgAAAAAE&#10;AAQA8wAAAOsFAAAAAA==&#10;" stroked="f">
                <v:textbox>
                  <w:txbxContent>
                    <w:p w:rsidR="008938FE" w:rsidRDefault="008938FE" w:rsidP="008938FE">
                      <w:pPr>
                        <w:autoSpaceDE w:val="0"/>
                        <w:autoSpaceDN w:val="0"/>
                        <w:adjustRightInd w:val="0"/>
                        <w:jc w:val="center"/>
                        <w:rPr>
                          <w:b/>
                          <w:color w:val="000080"/>
                        </w:rPr>
                      </w:pPr>
                    </w:p>
                    <w:p w:rsidR="008938FE" w:rsidRPr="00605E8B" w:rsidRDefault="008938FE" w:rsidP="008938FE">
                      <w:pPr>
                        <w:autoSpaceDE w:val="0"/>
                        <w:autoSpaceDN w:val="0"/>
                        <w:adjustRightInd w:val="0"/>
                        <w:jc w:val="center"/>
                        <w:rPr>
                          <w:b/>
                          <w:color w:val="000080"/>
                        </w:rPr>
                      </w:pPr>
                      <w:r w:rsidRPr="00605E8B">
                        <w:rPr>
                          <w:b/>
                          <w:color w:val="000080"/>
                        </w:rPr>
                        <w:t>ASSOCIAZIONE PROFESSIONALE CUOCHI ITALIANI   - Rivista “L’ARTE IN CUCINA”</w:t>
                      </w:r>
                    </w:p>
                    <w:p w:rsidR="008938FE" w:rsidRPr="00605E8B" w:rsidRDefault="008938FE" w:rsidP="008938FE">
                      <w:pPr>
                        <w:autoSpaceDE w:val="0"/>
                        <w:autoSpaceDN w:val="0"/>
                        <w:adjustRightInd w:val="0"/>
                        <w:ind w:firstLine="708"/>
                        <w:jc w:val="center"/>
                        <w:rPr>
                          <w:color w:val="000080"/>
                        </w:rPr>
                      </w:pPr>
                      <w:r w:rsidRPr="00605E8B">
                        <w:rPr>
                          <w:color w:val="000080"/>
                        </w:rPr>
                        <w:t xml:space="preserve">Via Zanella, 44/7 – 20133 Milano </w:t>
                      </w:r>
                    </w:p>
                    <w:p w:rsidR="008938FE" w:rsidRPr="000B3DEA" w:rsidRDefault="008938FE" w:rsidP="000B3DEA">
                      <w:pPr>
                        <w:jc w:val="center"/>
                        <w:rPr>
                          <w:color w:val="365F91"/>
                          <w:u w:val="single"/>
                        </w:rPr>
                      </w:pPr>
                      <w:r w:rsidRPr="006D142E">
                        <w:rPr>
                          <w:color w:val="365F91"/>
                          <w:u w:val="single"/>
                        </w:rPr>
                        <w:t xml:space="preserve">E-mail: </w:t>
                      </w:r>
                      <w:r w:rsidRPr="006D142E">
                        <w:rPr>
                          <w:color w:val="365F91"/>
                        </w:rPr>
                        <w:t>info@apci.it  -</w:t>
                      </w:r>
                      <w:hyperlink r:id="rId10" w:history="1">
                        <w:r w:rsidRPr="006D142E">
                          <w:rPr>
                            <w:rStyle w:val="Collegamentoipertestuale"/>
                            <w:color w:val="365F91"/>
                          </w:rPr>
                          <w:t>http://www.apci.it</w:t>
                        </w:r>
                      </w:hyperlink>
                      <w:r w:rsidRPr="006D142E">
                        <w:rPr>
                          <w:rStyle w:val="Collegamentoipertestuale"/>
                          <w:color w:val="365F91"/>
                        </w:rPr>
                        <w:t xml:space="preserve"> </w:t>
                      </w:r>
                    </w:p>
                  </w:txbxContent>
                </v:textbox>
                <w10:wrap type="square"/>
              </v:shape>
            </w:pict>
          </mc:Fallback>
        </mc:AlternateContent>
      </w:r>
    </w:p>
    <w:sectPr w:rsidR="00A0351B" w:rsidRPr="00863FBF">
      <w:headerReference w:type="first" r:id="rId11"/>
      <w:pgSz w:w="11900" w:h="16840"/>
      <w:pgMar w:top="2552" w:right="991" w:bottom="2268" w:left="737" w:header="709"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2C" w:rsidRDefault="00B8242C">
      <w:r>
        <w:separator/>
      </w:r>
    </w:p>
  </w:endnote>
  <w:endnote w:type="continuationSeparator" w:id="0">
    <w:p w:rsidR="00B8242C" w:rsidRDefault="00B8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apoleone Slab ITC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2C" w:rsidRDefault="00B8242C">
      <w:r>
        <w:separator/>
      </w:r>
    </w:p>
  </w:footnote>
  <w:footnote w:type="continuationSeparator" w:id="0">
    <w:p w:rsidR="00B8242C" w:rsidRDefault="00B8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50" w:rsidRDefault="00CC102A" w:rsidP="00B23234">
    <w:pPr>
      <w:pStyle w:val="Intestazione1"/>
      <w:jc w:val="center"/>
    </w:pPr>
    <w:r>
      <w:rPr>
        <w:noProof/>
      </w:rPr>
      <w:drawing>
        <wp:anchor distT="0" distB="0" distL="114300" distR="114300" simplePos="0" relativeHeight="251657728" behindDoc="0" locked="0" layoutInCell="1" allowOverlap="1">
          <wp:simplePos x="0" y="0"/>
          <wp:positionH relativeFrom="column">
            <wp:posOffset>2568575</wp:posOffset>
          </wp:positionH>
          <wp:positionV relativeFrom="paragraph">
            <wp:posOffset>86360</wp:posOffset>
          </wp:positionV>
          <wp:extent cx="890270" cy="906780"/>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906780"/>
                  </a:xfrm>
                  <a:prstGeom prst="rect">
                    <a:avLst/>
                  </a:prstGeom>
                  <a:noFill/>
                </pic:spPr>
              </pic:pic>
            </a:graphicData>
          </a:graphic>
          <wp14:sizeRelH relativeFrom="page">
            <wp14:pctWidth>0</wp14:pctWidth>
          </wp14:sizeRelH>
          <wp14:sizeRelV relativeFrom="page">
            <wp14:pctHeight>0</wp14:pctHeight>
          </wp14:sizeRelV>
        </wp:anchor>
      </w:drawing>
    </w:r>
  </w:p>
  <w:p w:rsidR="00BA0B50" w:rsidRDefault="00BA0B50" w:rsidP="00B23234">
    <w:pPr>
      <w:pStyle w:val="Intestazione1"/>
      <w:jc w:val="center"/>
    </w:pPr>
  </w:p>
  <w:p w:rsidR="00BA0B50" w:rsidRDefault="00BA0B50" w:rsidP="00B23234">
    <w:pPr>
      <w:pStyle w:val="Intestazione1"/>
      <w:jc w:val="center"/>
    </w:pPr>
  </w:p>
  <w:p w:rsidR="00BA0B50" w:rsidRDefault="00BA0B50" w:rsidP="00B23234">
    <w:pPr>
      <w:pStyle w:val="Intestazione1"/>
      <w:jc w:val="center"/>
    </w:pPr>
  </w:p>
  <w:p w:rsidR="00BA0B50" w:rsidRDefault="00BA0B50" w:rsidP="00B23234">
    <w:pPr>
      <w:pStyle w:val="Intestazione1"/>
      <w:jc w:val="center"/>
    </w:pPr>
  </w:p>
  <w:p w:rsidR="00BA0B50" w:rsidRDefault="00BA0B50" w:rsidP="00B23234">
    <w:pPr>
      <w:pStyle w:val="Intestazione1"/>
      <w:jc w:val="center"/>
    </w:pPr>
  </w:p>
  <w:p w:rsidR="00BA0B50" w:rsidRDefault="00BA0B50" w:rsidP="00B23234">
    <w:pPr>
      <w:pStyle w:val="Intestazione1"/>
      <w:jc w:val="center"/>
    </w:pPr>
  </w:p>
  <w:p w:rsidR="00BA0B50" w:rsidRDefault="00BA0B50" w:rsidP="00B23234">
    <w:pPr>
      <w:pStyle w:val="Intestazione1"/>
      <w:jc w:val="center"/>
      <w:rPr>
        <w:rFonts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entury Gothic"/>
        <w:sz w:val="18"/>
        <w:szCs w:val="18"/>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Century Gothic"/>
        <w:sz w:val="18"/>
        <w:szCs w:val="18"/>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Century Gothic"/>
        <w:sz w:val="18"/>
        <w:szCs w:val="18"/>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nsid w:val="1F204F0E"/>
    <w:multiLevelType w:val="hybridMultilevel"/>
    <w:tmpl w:val="45D43C0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25C0724F"/>
    <w:multiLevelType w:val="multilevel"/>
    <w:tmpl w:val="1738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997DD6"/>
    <w:multiLevelType w:val="multilevel"/>
    <w:tmpl w:val="92AA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6B62B7"/>
    <w:multiLevelType w:val="multilevel"/>
    <w:tmpl w:val="A992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B1479E"/>
    <w:multiLevelType w:val="multilevel"/>
    <w:tmpl w:val="6B20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CE5D1B"/>
    <w:multiLevelType w:val="multilevel"/>
    <w:tmpl w:val="3190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5D"/>
    <w:rsid w:val="00024B51"/>
    <w:rsid w:val="00027D31"/>
    <w:rsid w:val="00036256"/>
    <w:rsid w:val="00045DF1"/>
    <w:rsid w:val="000532B8"/>
    <w:rsid w:val="00065046"/>
    <w:rsid w:val="00073249"/>
    <w:rsid w:val="0008392E"/>
    <w:rsid w:val="00090A9D"/>
    <w:rsid w:val="0009404B"/>
    <w:rsid w:val="000A589E"/>
    <w:rsid w:val="000A6E8B"/>
    <w:rsid w:val="000B3DEA"/>
    <w:rsid w:val="00130643"/>
    <w:rsid w:val="00132B8B"/>
    <w:rsid w:val="00156A4D"/>
    <w:rsid w:val="001A4E26"/>
    <w:rsid w:val="001F580A"/>
    <w:rsid w:val="0021010B"/>
    <w:rsid w:val="00280E53"/>
    <w:rsid w:val="002A1F6A"/>
    <w:rsid w:val="002B51C7"/>
    <w:rsid w:val="002D3E47"/>
    <w:rsid w:val="00322BFA"/>
    <w:rsid w:val="00327850"/>
    <w:rsid w:val="00340FEB"/>
    <w:rsid w:val="003421C2"/>
    <w:rsid w:val="00343390"/>
    <w:rsid w:val="00344C1E"/>
    <w:rsid w:val="00362267"/>
    <w:rsid w:val="00370EC9"/>
    <w:rsid w:val="00371AFD"/>
    <w:rsid w:val="003D54D7"/>
    <w:rsid w:val="003E229B"/>
    <w:rsid w:val="00475F71"/>
    <w:rsid w:val="004D5945"/>
    <w:rsid w:val="00513384"/>
    <w:rsid w:val="005137AE"/>
    <w:rsid w:val="00550D14"/>
    <w:rsid w:val="00573DC4"/>
    <w:rsid w:val="00596406"/>
    <w:rsid w:val="005A4F6B"/>
    <w:rsid w:val="005B3747"/>
    <w:rsid w:val="006344D0"/>
    <w:rsid w:val="00690287"/>
    <w:rsid w:val="006D142E"/>
    <w:rsid w:val="006D7A06"/>
    <w:rsid w:val="007005DC"/>
    <w:rsid w:val="00706398"/>
    <w:rsid w:val="007139A7"/>
    <w:rsid w:val="00726D59"/>
    <w:rsid w:val="007412FB"/>
    <w:rsid w:val="0076236E"/>
    <w:rsid w:val="00765B3A"/>
    <w:rsid w:val="007670BF"/>
    <w:rsid w:val="00782971"/>
    <w:rsid w:val="00786A7C"/>
    <w:rsid w:val="007B5B2C"/>
    <w:rsid w:val="007E3C11"/>
    <w:rsid w:val="00801B85"/>
    <w:rsid w:val="00805AEE"/>
    <w:rsid w:val="0082784D"/>
    <w:rsid w:val="00837647"/>
    <w:rsid w:val="00863FBF"/>
    <w:rsid w:val="008766C7"/>
    <w:rsid w:val="008938FE"/>
    <w:rsid w:val="008B1CEB"/>
    <w:rsid w:val="008C3468"/>
    <w:rsid w:val="008C486C"/>
    <w:rsid w:val="00900307"/>
    <w:rsid w:val="00915B69"/>
    <w:rsid w:val="00953102"/>
    <w:rsid w:val="00961C5D"/>
    <w:rsid w:val="00983B25"/>
    <w:rsid w:val="00994D2A"/>
    <w:rsid w:val="009C7FD2"/>
    <w:rsid w:val="009F00EA"/>
    <w:rsid w:val="00A0351B"/>
    <w:rsid w:val="00A349D4"/>
    <w:rsid w:val="00A43F55"/>
    <w:rsid w:val="00A52115"/>
    <w:rsid w:val="00A74F01"/>
    <w:rsid w:val="00A8083D"/>
    <w:rsid w:val="00AC34C0"/>
    <w:rsid w:val="00AD5B32"/>
    <w:rsid w:val="00B23234"/>
    <w:rsid w:val="00B36A0F"/>
    <w:rsid w:val="00B36B68"/>
    <w:rsid w:val="00B52D92"/>
    <w:rsid w:val="00B8242C"/>
    <w:rsid w:val="00B90434"/>
    <w:rsid w:val="00B94AF6"/>
    <w:rsid w:val="00BA0B50"/>
    <w:rsid w:val="00BC23A0"/>
    <w:rsid w:val="00BE1D91"/>
    <w:rsid w:val="00BE62DA"/>
    <w:rsid w:val="00BF1227"/>
    <w:rsid w:val="00C058C1"/>
    <w:rsid w:val="00C1432C"/>
    <w:rsid w:val="00C355D6"/>
    <w:rsid w:val="00C46E39"/>
    <w:rsid w:val="00C51C84"/>
    <w:rsid w:val="00C74C90"/>
    <w:rsid w:val="00CC102A"/>
    <w:rsid w:val="00CE6E84"/>
    <w:rsid w:val="00CF0FED"/>
    <w:rsid w:val="00D03C99"/>
    <w:rsid w:val="00D34751"/>
    <w:rsid w:val="00D8595F"/>
    <w:rsid w:val="00D9259B"/>
    <w:rsid w:val="00DA2FFF"/>
    <w:rsid w:val="00DC18EF"/>
    <w:rsid w:val="00DC4C80"/>
    <w:rsid w:val="00DD10EA"/>
    <w:rsid w:val="00DD1FAE"/>
    <w:rsid w:val="00DD436B"/>
    <w:rsid w:val="00DE7A17"/>
    <w:rsid w:val="00E149A1"/>
    <w:rsid w:val="00E20582"/>
    <w:rsid w:val="00E36E23"/>
    <w:rsid w:val="00E862E7"/>
    <w:rsid w:val="00E9188A"/>
    <w:rsid w:val="00E948B0"/>
    <w:rsid w:val="00EA39E4"/>
    <w:rsid w:val="00EB47AA"/>
    <w:rsid w:val="00EE4DBA"/>
    <w:rsid w:val="00EF538B"/>
    <w:rsid w:val="00F05CC9"/>
    <w:rsid w:val="00F26176"/>
    <w:rsid w:val="00F4132A"/>
    <w:rsid w:val="00F62709"/>
    <w:rsid w:val="00FE2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Pr>
      <w:rFonts w:eastAsia="Arial Unicode MS" w:cs="Arial Unicode MS"/>
      <w:color w:val="000000"/>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1">
    <w:name w:val="Intestazione1"/>
    <w:pPr>
      <w:tabs>
        <w:tab w:val="center" w:pos="4819"/>
        <w:tab w:val="right" w:pos="9638"/>
      </w:tabs>
    </w:pPr>
    <w:rPr>
      <w:rFonts w:eastAsia="Arial Unicode MS" w:cs="Arial Unicode MS"/>
      <w:color w:val="000000"/>
      <w:u w:color="000000"/>
    </w:rPr>
  </w:style>
  <w:style w:type="paragraph" w:customStyle="1" w:styleId="Intestazioneepidipagina">
    <w:name w:val="Intestazione e piè di pagina"/>
    <w:pPr>
      <w:tabs>
        <w:tab w:val="right" w:pos="9020"/>
      </w:tabs>
    </w:pPr>
    <w:rPr>
      <w:rFonts w:ascii="Helvetica" w:eastAsia="Arial Unicode MS" w:hAnsi="Helvetica" w:cs="Arial Unicode MS"/>
      <w:color w:val="000000"/>
      <w:sz w:val="24"/>
      <w:szCs w:val="24"/>
    </w:rPr>
  </w:style>
  <w:style w:type="paragraph" w:customStyle="1" w:styleId="Pidipagina1">
    <w:name w:val="Piè di pagina1"/>
    <w:pPr>
      <w:tabs>
        <w:tab w:val="center" w:pos="4819"/>
        <w:tab w:val="right" w:pos="9638"/>
      </w:tabs>
    </w:pPr>
    <w:rPr>
      <w:rFonts w:eastAsia="Arial Unicode MS" w:cs="Arial Unicode MS"/>
      <w:color w:val="000000"/>
      <w:u w:color="000000"/>
    </w:rPr>
  </w:style>
  <w:style w:type="character" w:customStyle="1" w:styleId="Hyperlink0">
    <w:name w:val="Hyperlink.0"/>
    <w:rsid w:val="00E149A1"/>
    <w:rPr>
      <w:rFonts w:ascii="Arial" w:eastAsia="Arial" w:hAnsi="Arial" w:cs="Arial"/>
      <w:b/>
      <w:bCs/>
      <w:color w:val="0000FF"/>
      <w:sz w:val="22"/>
      <w:szCs w:val="22"/>
      <w:u w:val="single" w:color="000000"/>
    </w:rPr>
  </w:style>
  <w:style w:type="character" w:customStyle="1" w:styleId="Hyperlink1">
    <w:name w:val="Hyperlink.1"/>
    <w:rsid w:val="00E149A1"/>
    <w:rPr>
      <w:rFonts w:ascii="Arial" w:eastAsia="Arial" w:hAnsi="Arial" w:cs="Arial"/>
      <w:sz w:val="22"/>
      <w:szCs w:val="22"/>
    </w:rPr>
  </w:style>
  <w:style w:type="paragraph" w:customStyle="1" w:styleId="Default">
    <w:name w:val="Default"/>
    <w:rsid w:val="00132B8B"/>
    <w:pPr>
      <w:autoSpaceDE w:val="0"/>
      <w:autoSpaceDN w:val="0"/>
      <w:adjustRightInd w:val="0"/>
    </w:pPr>
    <w:rPr>
      <w:rFonts w:ascii="Calibri" w:hAnsi="Calibri" w:cs="Calibri"/>
      <w:color w:val="000000"/>
      <w:sz w:val="24"/>
      <w:szCs w:val="24"/>
    </w:rPr>
  </w:style>
  <w:style w:type="paragraph" w:styleId="Intestazione">
    <w:name w:val="header"/>
    <w:basedOn w:val="Normale"/>
    <w:link w:val="IntestazioneCarattere"/>
    <w:locked/>
    <w:rsid w:val="00765B3A"/>
    <w:pPr>
      <w:tabs>
        <w:tab w:val="center" w:pos="4819"/>
        <w:tab w:val="right" w:pos="9638"/>
      </w:tabs>
    </w:pPr>
  </w:style>
  <w:style w:type="character" w:customStyle="1" w:styleId="IntestazioneCarattere">
    <w:name w:val="Intestazione Carattere"/>
    <w:link w:val="Intestazione"/>
    <w:rsid w:val="00765B3A"/>
    <w:rPr>
      <w:rFonts w:eastAsia="Arial Unicode MS" w:cs="Arial Unicode MS"/>
      <w:color w:val="000000"/>
      <w:u w:color="000000"/>
      <w:lang w:eastAsia="en-US"/>
    </w:rPr>
  </w:style>
  <w:style w:type="paragraph" w:styleId="Pidipagina">
    <w:name w:val="footer"/>
    <w:basedOn w:val="Normale"/>
    <w:link w:val="PidipaginaCarattere"/>
    <w:locked/>
    <w:rsid w:val="00765B3A"/>
    <w:pPr>
      <w:tabs>
        <w:tab w:val="center" w:pos="4819"/>
        <w:tab w:val="right" w:pos="9638"/>
      </w:tabs>
    </w:pPr>
  </w:style>
  <w:style w:type="character" w:customStyle="1" w:styleId="PidipaginaCarattere">
    <w:name w:val="Piè di pagina Carattere"/>
    <w:link w:val="Pidipagina"/>
    <w:rsid w:val="00765B3A"/>
    <w:rPr>
      <w:rFonts w:eastAsia="Arial Unicode MS" w:cs="Arial Unicode MS"/>
      <w:color w:val="000000"/>
      <w:u w:color="000000"/>
      <w:lang w:eastAsia="en-US"/>
    </w:rPr>
  </w:style>
  <w:style w:type="paragraph" w:styleId="NormaleWeb">
    <w:name w:val="Normal (Web)"/>
    <w:basedOn w:val="Normale"/>
    <w:uiPriority w:val="99"/>
    <w:unhideWhenUsed/>
    <w:locked/>
    <w:rsid w:val="00DD436B"/>
    <w:pPr>
      <w:spacing w:before="100" w:beforeAutospacing="1" w:after="100" w:afterAutospacing="1"/>
    </w:pPr>
    <w:rPr>
      <w:rFonts w:eastAsia="Times New Roman" w:cs="Times New Roman"/>
      <w:color w:val="auto"/>
      <w:sz w:val="24"/>
      <w:szCs w:val="24"/>
      <w:lang w:eastAsia="it-IT"/>
    </w:rPr>
  </w:style>
  <w:style w:type="character" w:styleId="Enfasicorsivo">
    <w:name w:val="Emphasis"/>
    <w:uiPriority w:val="20"/>
    <w:qFormat/>
    <w:locked/>
    <w:rsid w:val="00DD436B"/>
    <w:rPr>
      <w:i/>
      <w:iCs/>
    </w:rPr>
  </w:style>
  <w:style w:type="character" w:styleId="Enfasigrassetto">
    <w:name w:val="Strong"/>
    <w:uiPriority w:val="22"/>
    <w:qFormat/>
    <w:locked/>
    <w:rsid w:val="00DD436B"/>
    <w:rPr>
      <w:b/>
      <w:bCs/>
    </w:rPr>
  </w:style>
  <w:style w:type="paragraph" w:styleId="Testofumetto">
    <w:name w:val="Balloon Text"/>
    <w:basedOn w:val="Normale"/>
    <w:link w:val="TestofumettoCarattere"/>
    <w:locked/>
    <w:rsid w:val="00F4132A"/>
    <w:rPr>
      <w:rFonts w:ascii="Segoe UI" w:hAnsi="Segoe UI" w:cs="Segoe UI"/>
      <w:sz w:val="18"/>
      <w:szCs w:val="18"/>
    </w:rPr>
  </w:style>
  <w:style w:type="character" w:customStyle="1" w:styleId="TestofumettoCarattere">
    <w:name w:val="Testo fumetto Carattere"/>
    <w:link w:val="Testofumetto"/>
    <w:rsid w:val="00F4132A"/>
    <w:rPr>
      <w:rFonts w:ascii="Segoe UI" w:eastAsia="Arial Unicode MS" w:hAnsi="Segoe UI" w:cs="Segoe UI"/>
      <w:color w:val="000000"/>
      <w:sz w:val="18"/>
      <w:szCs w:val="18"/>
      <w:u w:color="000000"/>
      <w:lang w:eastAsia="en-US"/>
    </w:rPr>
  </w:style>
  <w:style w:type="paragraph" w:styleId="Nessunaspaziatura">
    <w:name w:val="No Spacing"/>
    <w:basedOn w:val="Normale"/>
    <w:uiPriority w:val="1"/>
    <w:qFormat/>
    <w:rsid w:val="00513384"/>
    <w:rPr>
      <w:rFonts w:ascii="Calibri" w:eastAsiaTheme="minorHAnsi" w:hAnsi="Calibri" w:cs="Times New Roman"/>
      <w:color w:val="auto"/>
      <w:sz w:val="22"/>
      <w:szCs w:val="22"/>
    </w:rPr>
  </w:style>
  <w:style w:type="character" w:customStyle="1" w:styleId="A4">
    <w:name w:val="A4"/>
    <w:uiPriority w:val="99"/>
    <w:rsid w:val="002B51C7"/>
    <w:rPr>
      <w:rFonts w:ascii="Napoleone Slab ITC Std" w:hAnsi="Napoleone Slab ITC Std" w:cs="Napoleone Slab ITC Std"/>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Pr>
      <w:rFonts w:eastAsia="Arial Unicode MS" w:cs="Arial Unicode MS"/>
      <w:color w:val="000000"/>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1">
    <w:name w:val="Intestazione1"/>
    <w:pPr>
      <w:tabs>
        <w:tab w:val="center" w:pos="4819"/>
        <w:tab w:val="right" w:pos="9638"/>
      </w:tabs>
    </w:pPr>
    <w:rPr>
      <w:rFonts w:eastAsia="Arial Unicode MS" w:cs="Arial Unicode MS"/>
      <w:color w:val="000000"/>
      <w:u w:color="000000"/>
    </w:rPr>
  </w:style>
  <w:style w:type="paragraph" w:customStyle="1" w:styleId="Intestazioneepidipagina">
    <w:name w:val="Intestazione e piè di pagina"/>
    <w:pPr>
      <w:tabs>
        <w:tab w:val="right" w:pos="9020"/>
      </w:tabs>
    </w:pPr>
    <w:rPr>
      <w:rFonts w:ascii="Helvetica" w:eastAsia="Arial Unicode MS" w:hAnsi="Helvetica" w:cs="Arial Unicode MS"/>
      <w:color w:val="000000"/>
      <w:sz w:val="24"/>
      <w:szCs w:val="24"/>
    </w:rPr>
  </w:style>
  <w:style w:type="paragraph" w:customStyle="1" w:styleId="Pidipagina1">
    <w:name w:val="Piè di pagina1"/>
    <w:pPr>
      <w:tabs>
        <w:tab w:val="center" w:pos="4819"/>
        <w:tab w:val="right" w:pos="9638"/>
      </w:tabs>
    </w:pPr>
    <w:rPr>
      <w:rFonts w:eastAsia="Arial Unicode MS" w:cs="Arial Unicode MS"/>
      <w:color w:val="000000"/>
      <w:u w:color="000000"/>
    </w:rPr>
  </w:style>
  <w:style w:type="character" w:customStyle="1" w:styleId="Hyperlink0">
    <w:name w:val="Hyperlink.0"/>
    <w:rsid w:val="00E149A1"/>
    <w:rPr>
      <w:rFonts w:ascii="Arial" w:eastAsia="Arial" w:hAnsi="Arial" w:cs="Arial"/>
      <w:b/>
      <w:bCs/>
      <w:color w:val="0000FF"/>
      <w:sz w:val="22"/>
      <w:szCs w:val="22"/>
      <w:u w:val="single" w:color="000000"/>
    </w:rPr>
  </w:style>
  <w:style w:type="character" w:customStyle="1" w:styleId="Hyperlink1">
    <w:name w:val="Hyperlink.1"/>
    <w:rsid w:val="00E149A1"/>
    <w:rPr>
      <w:rFonts w:ascii="Arial" w:eastAsia="Arial" w:hAnsi="Arial" w:cs="Arial"/>
      <w:sz w:val="22"/>
      <w:szCs w:val="22"/>
    </w:rPr>
  </w:style>
  <w:style w:type="paragraph" w:customStyle="1" w:styleId="Default">
    <w:name w:val="Default"/>
    <w:rsid w:val="00132B8B"/>
    <w:pPr>
      <w:autoSpaceDE w:val="0"/>
      <w:autoSpaceDN w:val="0"/>
      <w:adjustRightInd w:val="0"/>
    </w:pPr>
    <w:rPr>
      <w:rFonts w:ascii="Calibri" w:hAnsi="Calibri" w:cs="Calibri"/>
      <w:color w:val="000000"/>
      <w:sz w:val="24"/>
      <w:szCs w:val="24"/>
    </w:rPr>
  </w:style>
  <w:style w:type="paragraph" w:styleId="Intestazione">
    <w:name w:val="header"/>
    <w:basedOn w:val="Normale"/>
    <w:link w:val="IntestazioneCarattere"/>
    <w:locked/>
    <w:rsid w:val="00765B3A"/>
    <w:pPr>
      <w:tabs>
        <w:tab w:val="center" w:pos="4819"/>
        <w:tab w:val="right" w:pos="9638"/>
      </w:tabs>
    </w:pPr>
  </w:style>
  <w:style w:type="character" w:customStyle="1" w:styleId="IntestazioneCarattere">
    <w:name w:val="Intestazione Carattere"/>
    <w:link w:val="Intestazione"/>
    <w:rsid w:val="00765B3A"/>
    <w:rPr>
      <w:rFonts w:eastAsia="Arial Unicode MS" w:cs="Arial Unicode MS"/>
      <w:color w:val="000000"/>
      <w:u w:color="000000"/>
      <w:lang w:eastAsia="en-US"/>
    </w:rPr>
  </w:style>
  <w:style w:type="paragraph" w:styleId="Pidipagina">
    <w:name w:val="footer"/>
    <w:basedOn w:val="Normale"/>
    <w:link w:val="PidipaginaCarattere"/>
    <w:locked/>
    <w:rsid w:val="00765B3A"/>
    <w:pPr>
      <w:tabs>
        <w:tab w:val="center" w:pos="4819"/>
        <w:tab w:val="right" w:pos="9638"/>
      </w:tabs>
    </w:pPr>
  </w:style>
  <w:style w:type="character" w:customStyle="1" w:styleId="PidipaginaCarattere">
    <w:name w:val="Piè di pagina Carattere"/>
    <w:link w:val="Pidipagina"/>
    <w:rsid w:val="00765B3A"/>
    <w:rPr>
      <w:rFonts w:eastAsia="Arial Unicode MS" w:cs="Arial Unicode MS"/>
      <w:color w:val="000000"/>
      <w:u w:color="000000"/>
      <w:lang w:eastAsia="en-US"/>
    </w:rPr>
  </w:style>
  <w:style w:type="paragraph" w:styleId="NormaleWeb">
    <w:name w:val="Normal (Web)"/>
    <w:basedOn w:val="Normale"/>
    <w:uiPriority w:val="99"/>
    <w:unhideWhenUsed/>
    <w:locked/>
    <w:rsid w:val="00DD436B"/>
    <w:pPr>
      <w:spacing w:before="100" w:beforeAutospacing="1" w:after="100" w:afterAutospacing="1"/>
    </w:pPr>
    <w:rPr>
      <w:rFonts w:eastAsia="Times New Roman" w:cs="Times New Roman"/>
      <w:color w:val="auto"/>
      <w:sz w:val="24"/>
      <w:szCs w:val="24"/>
      <w:lang w:eastAsia="it-IT"/>
    </w:rPr>
  </w:style>
  <w:style w:type="character" w:styleId="Enfasicorsivo">
    <w:name w:val="Emphasis"/>
    <w:uiPriority w:val="20"/>
    <w:qFormat/>
    <w:locked/>
    <w:rsid w:val="00DD436B"/>
    <w:rPr>
      <w:i/>
      <w:iCs/>
    </w:rPr>
  </w:style>
  <w:style w:type="character" w:styleId="Enfasigrassetto">
    <w:name w:val="Strong"/>
    <w:uiPriority w:val="22"/>
    <w:qFormat/>
    <w:locked/>
    <w:rsid w:val="00DD436B"/>
    <w:rPr>
      <w:b/>
      <w:bCs/>
    </w:rPr>
  </w:style>
  <w:style w:type="paragraph" w:styleId="Testofumetto">
    <w:name w:val="Balloon Text"/>
    <w:basedOn w:val="Normale"/>
    <w:link w:val="TestofumettoCarattere"/>
    <w:locked/>
    <w:rsid w:val="00F4132A"/>
    <w:rPr>
      <w:rFonts w:ascii="Segoe UI" w:hAnsi="Segoe UI" w:cs="Segoe UI"/>
      <w:sz w:val="18"/>
      <w:szCs w:val="18"/>
    </w:rPr>
  </w:style>
  <w:style w:type="character" w:customStyle="1" w:styleId="TestofumettoCarattere">
    <w:name w:val="Testo fumetto Carattere"/>
    <w:link w:val="Testofumetto"/>
    <w:rsid w:val="00F4132A"/>
    <w:rPr>
      <w:rFonts w:ascii="Segoe UI" w:eastAsia="Arial Unicode MS" w:hAnsi="Segoe UI" w:cs="Segoe UI"/>
      <w:color w:val="000000"/>
      <w:sz w:val="18"/>
      <w:szCs w:val="18"/>
      <w:u w:color="000000"/>
      <w:lang w:eastAsia="en-US"/>
    </w:rPr>
  </w:style>
  <w:style w:type="paragraph" w:styleId="Nessunaspaziatura">
    <w:name w:val="No Spacing"/>
    <w:basedOn w:val="Normale"/>
    <w:uiPriority w:val="1"/>
    <w:qFormat/>
    <w:rsid w:val="00513384"/>
    <w:rPr>
      <w:rFonts w:ascii="Calibri" w:eastAsiaTheme="minorHAnsi" w:hAnsi="Calibri" w:cs="Times New Roman"/>
      <w:color w:val="auto"/>
      <w:sz w:val="22"/>
      <w:szCs w:val="22"/>
    </w:rPr>
  </w:style>
  <w:style w:type="character" w:customStyle="1" w:styleId="A4">
    <w:name w:val="A4"/>
    <w:uiPriority w:val="99"/>
    <w:rsid w:val="002B51C7"/>
    <w:rPr>
      <w:rFonts w:ascii="Napoleone Slab ITC Std" w:hAnsi="Napoleone Slab ITC Std" w:cs="Napoleone Slab ITC Std"/>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979">
      <w:bodyDiv w:val="1"/>
      <w:marLeft w:val="0"/>
      <w:marRight w:val="0"/>
      <w:marTop w:val="0"/>
      <w:marBottom w:val="0"/>
      <w:divBdr>
        <w:top w:val="none" w:sz="0" w:space="0" w:color="auto"/>
        <w:left w:val="none" w:sz="0" w:space="0" w:color="auto"/>
        <w:bottom w:val="none" w:sz="0" w:space="0" w:color="auto"/>
        <w:right w:val="none" w:sz="0" w:space="0" w:color="auto"/>
      </w:divBdr>
    </w:div>
    <w:div w:id="295767226">
      <w:bodyDiv w:val="1"/>
      <w:marLeft w:val="0"/>
      <w:marRight w:val="0"/>
      <w:marTop w:val="0"/>
      <w:marBottom w:val="0"/>
      <w:divBdr>
        <w:top w:val="none" w:sz="0" w:space="0" w:color="auto"/>
        <w:left w:val="none" w:sz="0" w:space="0" w:color="auto"/>
        <w:bottom w:val="none" w:sz="0" w:space="0" w:color="auto"/>
        <w:right w:val="none" w:sz="0" w:space="0" w:color="auto"/>
      </w:divBdr>
    </w:div>
    <w:div w:id="589316356">
      <w:bodyDiv w:val="1"/>
      <w:marLeft w:val="0"/>
      <w:marRight w:val="0"/>
      <w:marTop w:val="0"/>
      <w:marBottom w:val="0"/>
      <w:divBdr>
        <w:top w:val="none" w:sz="0" w:space="0" w:color="auto"/>
        <w:left w:val="none" w:sz="0" w:space="0" w:color="auto"/>
        <w:bottom w:val="none" w:sz="0" w:space="0" w:color="auto"/>
        <w:right w:val="none" w:sz="0" w:space="0" w:color="auto"/>
      </w:divBdr>
    </w:div>
    <w:div w:id="652022684">
      <w:bodyDiv w:val="1"/>
      <w:marLeft w:val="0"/>
      <w:marRight w:val="0"/>
      <w:marTop w:val="0"/>
      <w:marBottom w:val="0"/>
      <w:divBdr>
        <w:top w:val="none" w:sz="0" w:space="0" w:color="auto"/>
        <w:left w:val="none" w:sz="0" w:space="0" w:color="auto"/>
        <w:bottom w:val="none" w:sz="0" w:space="0" w:color="auto"/>
        <w:right w:val="none" w:sz="0" w:space="0" w:color="auto"/>
      </w:divBdr>
    </w:div>
    <w:div w:id="786118501">
      <w:bodyDiv w:val="1"/>
      <w:marLeft w:val="0"/>
      <w:marRight w:val="0"/>
      <w:marTop w:val="0"/>
      <w:marBottom w:val="0"/>
      <w:divBdr>
        <w:top w:val="none" w:sz="0" w:space="0" w:color="auto"/>
        <w:left w:val="none" w:sz="0" w:space="0" w:color="auto"/>
        <w:bottom w:val="none" w:sz="0" w:space="0" w:color="auto"/>
        <w:right w:val="none" w:sz="0" w:space="0" w:color="auto"/>
      </w:divBdr>
    </w:div>
    <w:div w:id="884876895">
      <w:bodyDiv w:val="1"/>
      <w:marLeft w:val="0"/>
      <w:marRight w:val="0"/>
      <w:marTop w:val="0"/>
      <w:marBottom w:val="0"/>
      <w:divBdr>
        <w:top w:val="none" w:sz="0" w:space="0" w:color="auto"/>
        <w:left w:val="none" w:sz="0" w:space="0" w:color="auto"/>
        <w:bottom w:val="none" w:sz="0" w:space="0" w:color="auto"/>
        <w:right w:val="none" w:sz="0" w:space="0" w:color="auto"/>
      </w:divBdr>
    </w:div>
    <w:div w:id="928732248">
      <w:bodyDiv w:val="1"/>
      <w:marLeft w:val="0"/>
      <w:marRight w:val="0"/>
      <w:marTop w:val="0"/>
      <w:marBottom w:val="0"/>
      <w:divBdr>
        <w:top w:val="none" w:sz="0" w:space="0" w:color="auto"/>
        <w:left w:val="none" w:sz="0" w:space="0" w:color="auto"/>
        <w:bottom w:val="none" w:sz="0" w:space="0" w:color="auto"/>
        <w:right w:val="none" w:sz="0" w:space="0" w:color="auto"/>
      </w:divBdr>
    </w:div>
    <w:div w:id="971178608">
      <w:bodyDiv w:val="1"/>
      <w:marLeft w:val="0"/>
      <w:marRight w:val="0"/>
      <w:marTop w:val="0"/>
      <w:marBottom w:val="0"/>
      <w:divBdr>
        <w:top w:val="none" w:sz="0" w:space="0" w:color="auto"/>
        <w:left w:val="none" w:sz="0" w:space="0" w:color="auto"/>
        <w:bottom w:val="none" w:sz="0" w:space="0" w:color="auto"/>
        <w:right w:val="none" w:sz="0" w:space="0" w:color="auto"/>
      </w:divBdr>
    </w:div>
    <w:div w:id="1187207555">
      <w:bodyDiv w:val="1"/>
      <w:marLeft w:val="0"/>
      <w:marRight w:val="0"/>
      <w:marTop w:val="0"/>
      <w:marBottom w:val="0"/>
      <w:divBdr>
        <w:top w:val="none" w:sz="0" w:space="0" w:color="auto"/>
        <w:left w:val="none" w:sz="0" w:space="0" w:color="auto"/>
        <w:bottom w:val="none" w:sz="0" w:space="0" w:color="auto"/>
        <w:right w:val="none" w:sz="0" w:space="0" w:color="auto"/>
      </w:divBdr>
    </w:div>
    <w:div w:id="1583181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apci.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ci.it" TargetMode="External"/><Relationship Id="rId4" Type="http://schemas.openxmlformats.org/officeDocument/2006/relationships/settings" Target="settings.xml"/><Relationship Id="rId9" Type="http://schemas.openxmlformats.org/officeDocument/2006/relationships/hyperlink" Target="http://www.apc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914</Words>
  <Characters>5216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6118</CharactersWithSpaces>
  <SharedDoc>false</SharedDoc>
  <HLinks>
    <vt:vector size="12" baseType="variant">
      <vt:variant>
        <vt:i4>7405586</vt:i4>
      </vt:variant>
      <vt:variant>
        <vt:i4>3</vt:i4>
      </vt:variant>
      <vt:variant>
        <vt:i4>0</vt:i4>
      </vt:variant>
      <vt:variant>
        <vt:i4>5</vt:i4>
      </vt:variant>
      <vt:variant>
        <vt:lpwstr>mailto:press.host@fieramilano.it</vt:lpwstr>
      </vt:variant>
      <vt:variant>
        <vt:lpwstr/>
      </vt:variant>
      <vt:variant>
        <vt:i4>3145767</vt:i4>
      </vt:variant>
      <vt:variant>
        <vt:i4>0</vt:i4>
      </vt:variant>
      <vt:variant>
        <vt:i4>0</vt:i4>
      </vt:variant>
      <vt:variant>
        <vt:i4>5</vt:i4>
      </vt:variant>
      <vt:variant>
        <vt:lpwstr>http://www.host.fieramilano.it/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Martinelli Claudia</dc:creator>
  <cp:lastModifiedBy>Utente</cp:lastModifiedBy>
  <cp:revision>6</cp:revision>
  <cp:lastPrinted>2017-10-18T10:31:00Z</cp:lastPrinted>
  <dcterms:created xsi:type="dcterms:W3CDTF">2018-10-24T08:48:00Z</dcterms:created>
  <dcterms:modified xsi:type="dcterms:W3CDTF">2018-10-24T10:38:00Z</dcterms:modified>
</cp:coreProperties>
</file>